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C55" w:rsidRPr="00D317A0" w:rsidRDefault="00B44C55" w:rsidP="00B44C55">
      <w:pPr>
        <w:suppressAutoHyphens/>
        <w:ind w:firstLine="709"/>
        <w:jc w:val="both"/>
        <w:rPr>
          <w:sz w:val="28"/>
          <w:szCs w:val="28"/>
          <w:lang w:val="uk-UA"/>
        </w:rPr>
      </w:pPr>
      <w:bookmarkStart w:id="0" w:name="_GoBack"/>
      <w:bookmarkEnd w:id="0"/>
      <w:r w:rsidRPr="00D317A0">
        <w:rPr>
          <w:color w:val="000000"/>
          <w:sz w:val="28"/>
          <w:szCs w:val="28"/>
          <w:lang w:val="kk-KZ"/>
        </w:rPr>
        <w:t>СИЛИКАТТАР ЖӘНЕ ОЛАРҒА ҰҚСАС МИНЕРАЛДАР. ОҢАШАЛҒАН ТОБЫ</w:t>
      </w:r>
      <w:r w:rsidRPr="00D317A0">
        <w:rPr>
          <w:sz w:val="28"/>
          <w:szCs w:val="28"/>
          <w:lang w:val="uk-UA"/>
        </w:rPr>
        <w:t xml:space="preserve">. </w:t>
      </w:r>
    </w:p>
    <w:p w:rsidR="00B44C55" w:rsidRPr="00EA4B0C" w:rsidRDefault="00B44C55" w:rsidP="00B44C55">
      <w:pPr>
        <w:suppressAutoHyphens/>
        <w:ind w:firstLine="709"/>
        <w:jc w:val="both"/>
        <w:rPr>
          <w:rFonts w:ascii="Times New Roman KK EK" w:hAnsi="Times New Roman KK EK"/>
          <w:b/>
          <w:sz w:val="28"/>
          <w:szCs w:val="28"/>
          <w:lang w:val="kk-KZ"/>
        </w:rPr>
      </w:pPr>
    </w:p>
    <w:p w:rsidR="00B44C55" w:rsidRPr="00B44C55" w:rsidRDefault="00B44C55" w:rsidP="00B44C55">
      <w:pPr>
        <w:suppressAutoHyphens/>
        <w:ind w:firstLine="709"/>
        <w:jc w:val="both"/>
        <w:rPr>
          <w:rFonts w:ascii="Times New Roman KK EK" w:hAnsi="Times New Roman KK EK"/>
          <w:sz w:val="28"/>
          <w:szCs w:val="28"/>
          <w:lang w:val="kk-KZ"/>
        </w:rPr>
      </w:pPr>
      <w:r w:rsidRPr="00D317A0">
        <w:rPr>
          <w:rFonts w:ascii="Times New Roman KK EK" w:hAnsi="Times New Roman KK EK"/>
          <w:sz w:val="28"/>
          <w:szCs w:val="28"/>
          <w:lang w:val="kk-KZ"/>
        </w:rPr>
        <w:t xml:space="preserve">Кремний тотығы араласқан минералдардың барлығы </w:t>
      </w:r>
      <w:r w:rsidRPr="00D317A0">
        <w:rPr>
          <w:rFonts w:ascii="Times New Roman KK EK" w:hAnsi="Times New Roman KK EK"/>
          <w:i/>
          <w:sz w:val="28"/>
          <w:szCs w:val="28"/>
          <w:lang w:val="kk-KZ"/>
        </w:rPr>
        <w:t>силикаттар</w:t>
      </w:r>
      <w:r w:rsidRPr="00D317A0">
        <w:rPr>
          <w:rFonts w:ascii="Times New Roman KK EK" w:hAnsi="Times New Roman KK EK"/>
          <w:b/>
          <w:sz w:val="28"/>
          <w:szCs w:val="28"/>
          <w:lang w:val="kk-KZ"/>
        </w:rPr>
        <w:t xml:space="preserve"> </w:t>
      </w:r>
      <w:r w:rsidRPr="00D317A0">
        <w:rPr>
          <w:rFonts w:ascii="Times New Roman KK EK" w:hAnsi="Times New Roman KK EK"/>
          <w:sz w:val="28"/>
          <w:szCs w:val="28"/>
          <w:lang w:val="kk-KZ"/>
        </w:rPr>
        <w:t xml:space="preserve">деп аталады. </w:t>
      </w:r>
      <w:r w:rsidRPr="00B44C55">
        <w:rPr>
          <w:rFonts w:ascii="Times New Roman KK EK" w:hAnsi="Times New Roman KK EK"/>
          <w:sz w:val="28"/>
          <w:szCs w:val="28"/>
          <w:lang w:val="kk-KZ"/>
        </w:rPr>
        <w:t xml:space="preserve">Силикатардың минералдар түрлерінің жалпы саны 800-ге жуық. Табиғатта белгілі минералдық түрлерінің үштен бір бөлігі осылардың еншісіне тиісті. Таралуы бойынша силикаттар Жер қыртысында минералдардың 75 % құрайды. Силикаттар мен алюмосиликаттар өте маңызды таужыныстар құрайтын минералдар (дала шпаттар (45%), кварц (12 %), слюдалар, оливин, пироксендер, амфиболдар және басқалары) боп саналады. Олар күрделі химиялық құрамды және </w:t>
      </w:r>
      <w:r w:rsidRPr="00B44C55">
        <w:rPr>
          <w:rFonts w:ascii="Times New Roman KK EK" w:hAnsi="Times New Roman KK EK"/>
          <w:i/>
          <w:sz w:val="28"/>
          <w:szCs w:val="28"/>
          <w:lang w:val="kk-KZ"/>
        </w:rPr>
        <w:t>O, Si, Al, Fe, Mg, Mn, Ca, Na, K, Zn, Li, B, Be, Ti, F, H</w:t>
      </w:r>
      <w:r w:rsidRPr="00B44C55">
        <w:rPr>
          <w:rFonts w:ascii="Times New Roman KK EK" w:hAnsi="Times New Roman KK EK"/>
          <w:sz w:val="28"/>
          <w:szCs w:val="28"/>
          <w:lang w:val="kk-KZ"/>
        </w:rPr>
        <w:t xml:space="preserve"> – терден, және сирек жерлерден тұрады. Қосымша аниондардын орнын (</w:t>
      </w:r>
      <w:r w:rsidRPr="00B44C55">
        <w:rPr>
          <w:rFonts w:ascii="Times New Roman KK EK" w:hAnsi="Times New Roman KK EK"/>
          <w:i/>
          <w:sz w:val="28"/>
          <w:szCs w:val="28"/>
          <w:lang w:val="kk-KZ"/>
        </w:rPr>
        <w:t>OH</w:t>
      </w:r>
      <w:r w:rsidRPr="00B44C55">
        <w:rPr>
          <w:rFonts w:ascii="Times New Roman KK EK" w:hAnsi="Times New Roman KK EK"/>
          <w:sz w:val="28"/>
          <w:szCs w:val="28"/>
          <w:vertAlign w:val="superscript"/>
          <w:lang w:val="kk-KZ"/>
        </w:rPr>
        <w:t>-</w:t>
      </w:r>
      <w:r w:rsidRPr="00B44C55">
        <w:rPr>
          <w:rFonts w:ascii="Times New Roman KK EK" w:hAnsi="Times New Roman KK EK"/>
          <w:sz w:val="28"/>
          <w:szCs w:val="28"/>
          <w:lang w:val="kk-KZ"/>
        </w:rPr>
        <w:t xml:space="preserve">), </w:t>
      </w:r>
      <w:r w:rsidRPr="00B44C55">
        <w:rPr>
          <w:rFonts w:ascii="Times New Roman KK EK" w:hAnsi="Times New Roman KK EK"/>
          <w:i/>
          <w:sz w:val="28"/>
          <w:szCs w:val="28"/>
          <w:lang w:val="kk-KZ"/>
        </w:rPr>
        <w:t>F</w:t>
      </w:r>
      <w:r w:rsidRPr="00B44C55">
        <w:rPr>
          <w:rFonts w:ascii="Times New Roman KK EK" w:hAnsi="Times New Roman KK EK"/>
          <w:sz w:val="28"/>
          <w:szCs w:val="28"/>
          <w:vertAlign w:val="superscript"/>
          <w:lang w:val="kk-KZ"/>
        </w:rPr>
        <w:t>-</w:t>
      </w:r>
      <w:r w:rsidRPr="00B44C55">
        <w:rPr>
          <w:rFonts w:ascii="Times New Roman KK EK" w:hAnsi="Times New Roman KK EK"/>
          <w:sz w:val="28"/>
          <w:szCs w:val="28"/>
          <w:lang w:val="kk-KZ"/>
        </w:rPr>
        <w:t xml:space="preserve">, </w:t>
      </w:r>
      <w:r w:rsidRPr="00B44C55">
        <w:rPr>
          <w:rFonts w:ascii="Times New Roman KK EK" w:hAnsi="Times New Roman KK EK"/>
          <w:i/>
          <w:sz w:val="28"/>
          <w:szCs w:val="28"/>
          <w:lang w:val="kk-KZ"/>
        </w:rPr>
        <w:t>Cl</w:t>
      </w:r>
      <w:r w:rsidRPr="00B44C55">
        <w:rPr>
          <w:rFonts w:ascii="Times New Roman KK EK" w:hAnsi="Times New Roman KK EK"/>
          <w:sz w:val="28"/>
          <w:szCs w:val="28"/>
          <w:vertAlign w:val="superscript"/>
          <w:lang w:val="kk-KZ"/>
        </w:rPr>
        <w:t>-</w:t>
      </w:r>
      <w:r w:rsidRPr="00B44C55">
        <w:rPr>
          <w:rFonts w:ascii="Times New Roman KK EK" w:hAnsi="Times New Roman KK EK"/>
          <w:sz w:val="28"/>
          <w:szCs w:val="28"/>
          <w:lang w:val="kk-KZ"/>
        </w:rPr>
        <w:t xml:space="preserve"> алады. Одан басқа кейбір минералдардың құрамына кристаллизациялық, цеолиттік, кабаттық және адсорбциялық су кіреді. Силикаттарға изоморфты орын басу және басқа элементтер комплексі тән. Изоваленттік изоморфтық ауысу құбылысын келесі мысалдар дәлелдейді: </w:t>
      </w:r>
      <w:r w:rsidRPr="00B44C55">
        <w:rPr>
          <w:rFonts w:ascii="Times New Roman KK EK" w:hAnsi="Times New Roman KK EK"/>
          <w:i/>
          <w:sz w:val="28"/>
          <w:szCs w:val="28"/>
          <w:lang w:val="kk-KZ"/>
        </w:rPr>
        <w:t>Mg</w:t>
      </w:r>
      <w:r w:rsidRPr="00B44C55">
        <w:rPr>
          <w:rFonts w:ascii="Times New Roman KK EK" w:hAnsi="Times New Roman KK EK"/>
          <w:i/>
          <w:sz w:val="28"/>
          <w:szCs w:val="28"/>
          <w:vertAlign w:val="superscript"/>
          <w:lang w:val="kk-KZ"/>
        </w:rPr>
        <w:t>2+</w:t>
      </w:r>
      <w:r w:rsidRPr="00B44C55">
        <w:rPr>
          <w:rFonts w:ascii="Times New Roman KK EK" w:hAnsi="Times New Roman KK EK"/>
          <w:i/>
          <w:sz w:val="28"/>
          <w:szCs w:val="28"/>
          <w:lang w:val="kk-KZ"/>
        </w:rPr>
        <w:t xml:space="preserve"> — Fe</w:t>
      </w:r>
      <w:r w:rsidRPr="00B44C55">
        <w:rPr>
          <w:rFonts w:ascii="Times New Roman KK EK" w:hAnsi="Times New Roman KK EK"/>
          <w:i/>
          <w:sz w:val="28"/>
          <w:szCs w:val="28"/>
          <w:vertAlign w:val="superscript"/>
          <w:lang w:val="kk-KZ"/>
        </w:rPr>
        <w:t>2+</w:t>
      </w:r>
      <w:r w:rsidRPr="00B44C55">
        <w:rPr>
          <w:rFonts w:ascii="Times New Roman KK EK" w:hAnsi="Times New Roman KK EK"/>
          <w:sz w:val="28"/>
          <w:szCs w:val="28"/>
          <w:lang w:val="kk-KZ"/>
        </w:rPr>
        <w:t xml:space="preserve"> (оливин); </w:t>
      </w:r>
      <w:r w:rsidRPr="00B44C55">
        <w:rPr>
          <w:rFonts w:ascii="Times New Roman KK EK" w:hAnsi="Times New Roman KK EK"/>
          <w:i/>
          <w:sz w:val="28"/>
          <w:szCs w:val="28"/>
          <w:lang w:val="kk-KZ"/>
        </w:rPr>
        <w:t>Al</w:t>
      </w:r>
      <w:r w:rsidRPr="00B44C55">
        <w:rPr>
          <w:rFonts w:ascii="Times New Roman KK EK" w:hAnsi="Times New Roman KK EK"/>
          <w:i/>
          <w:sz w:val="28"/>
          <w:szCs w:val="28"/>
          <w:vertAlign w:val="superscript"/>
          <w:lang w:val="kk-KZ"/>
        </w:rPr>
        <w:t>3+</w:t>
      </w:r>
      <w:r w:rsidRPr="00B44C55">
        <w:rPr>
          <w:rFonts w:ascii="Times New Roman KK EK" w:hAnsi="Times New Roman KK EK"/>
          <w:i/>
          <w:sz w:val="28"/>
          <w:szCs w:val="28"/>
          <w:lang w:val="kk-KZ"/>
        </w:rPr>
        <w:t xml:space="preserve"> — Fe</w:t>
      </w:r>
      <w:r w:rsidRPr="00B44C55">
        <w:rPr>
          <w:rFonts w:ascii="Times New Roman KK EK" w:hAnsi="Times New Roman KK EK"/>
          <w:i/>
          <w:sz w:val="28"/>
          <w:szCs w:val="28"/>
          <w:vertAlign w:val="superscript"/>
          <w:lang w:val="kk-KZ"/>
        </w:rPr>
        <w:t>3+</w:t>
      </w:r>
      <w:r w:rsidRPr="00B44C55">
        <w:rPr>
          <w:rFonts w:ascii="Times New Roman KK EK" w:hAnsi="Times New Roman KK EK"/>
          <w:sz w:val="28"/>
          <w:szCs w:val="28"/>
          <w:lang w:val="kk-KZ"/>
        </w:rPr>
        <w:t xml:space="preserve"> (анартас); </w:t>
      </w:r>
      <w:r w:rsidRPr="00B44C55">
        <w:rPr>
          <w:rFonts w:ascii="Times New Roman KK EK" w:hAnsi="Times New Roman KK EK"/>
          <w:i/>
          <w:sz w:val="28"/>
          <w:szCs w:val="28"/>
          <w:lang w:val="kk-KZ"/>
        </w:rPr>
        <w:t>Ca</w:t>
      </w:r>
      <w:r w:rsidRPr="00B44C55">
        <w:rPr>
          <w:rFonts w:ascii="Times New Roman KK EK" w:hAnsi="Times New Roman KK EK"/>
          <w:i/>
          <w:sz w:val="28"/>
          <w:szCs w:val="28"/>
          <w:vertAlign w:val="superscript"/>
          <w:lang w:val="kk-KZ"/>
        </w:rPr>
        <w:t>2+</w:t>
      </w:r>
      <w:r w:rsidRPr="00B44C55">
        <w:rPr>
          <w:rFonts w:ascii="Times New Roman KK EK" w:hAnsi="Times New Roman KK EK"/>
          <w:sz w:val="28"/>
          <w:szCs w:val="28"/>
          <w:lang w:val="kk-KZ"/>
        </w:rPr>
        <w:t xml:space="preserve"> </w:t>
      </w:r>
      <w:r w:rsidRPr="00B44C55">
        <w:rPr>
          <w:rFonts w:ascii="Times New Roman KK EK" w:hAnsi="Times New Roman KK EK"/>
          <w:i/>
          <w:sz w:val="28"/>
          <w:szCs w:val="28"/>
          <w:lang w:val="kk-KZ"/>
        </w:rPr>
        <w:t>— Mn</w:t>
      </w:r>
      <w:r w:rsidRPr="00B44C55">
        <w:rPr>
          <w:rFonts w:ascii="Times New Roman KK EK" w:hAnsi="Times New Roman KK EK"/>
          <w:i/>
          <w:sz w:val="28"/>
          <w:szCs w:val="28"/>
          <w:vertAlign w:val="superscript"/>
          <w:lang w:val="kk-KZ"/>
        </w:rPr>
        <w:t>2+</w:t>
      </w:r>
      <w:r w:rsidRPr="00B44C55">
        <w:rPr>
          <w:rFonts w:ascii="Times New Roman KK EK" w:hAnsi="Times New Roman KK EK"/>
          <w:sz w:val="28"/>
          <w:szCs w:val="28"/>
          <w:lang w:val="kk-KZ"/>
        </w:rPr>
        <w:t xml:space="preserve"> (волластонит); </w:t>
      </w:r>
      <w:r w:rsidRPr="00B44C55">
        <w:rPr>
          <w:rFonts w:ascii="Times New Roman KK EK" w:hAnsi="Times New Roman KK EK"/>
          <w:sz w:val="28"/>
          <w:szCs w:val="28"/>
          <w:vertAlign w:val="superscript"/>
          <w:lang w:val="kk-KZ"/>
        </w:rPr>
        <w:t xml:space="preserve"> </w:t>
      </w:r>
      <w:r w:rsidRPr="00B44C55">
        <w:rPr>
          <w:rFonts w:ascii="Times New Roman KK EK" w:hAnsi="Times New Roman KK EK"/>
          <w:i/>
          <w:sz w:val="28"/>
          <w:szCs w:val="28"/>
          <w:lang w:val="kk-KZ"/>
        </w:rPr>
        <w:t>(OH)</w:t>
      </w:r>
      <w:r w:rsidRPr="00B44C55">
        <w:rPr>
          <w:rFonts w:ascii="Times New Roman KK EK" w:hAnsi="Times New Roman KK EK"/>
          <w:i/>
          <w:sz w:val="28"/>
          <w:szCs w:val="28"/>
          <w:vertAlign w:val="superscript"/>
          <w:lang w:val="kk-KZ"/>
        </w:rPr>
        <w:t>-</w:t>
      </w:r>
      <w:r w:rsidRPr="00B44C55">
        <w:rPr>
          <w:rFonts w:ascii="Times New Roman KK EK" w:hAnsi="Times New Roman KK EK"/>
          <w:sz w:val="28"/>
          <w:szCs w:val="28"/>
          <w:lang w:val="kk-KZ"/>
        </w:rPr>
        <w:t xml:space="preserve"> </w:t>
      </w:r>
      <w:r w:rsidRPr="00B44C55">
        <w:rPr>
          <w:rFonts w:ascii="Times New Roman KK EK" w:hAnsi="Times New Roman KK EK"/>
          <w:i/>
          <w:sz w:val="28"/>
          <w:szCs w:val="28"/>
          <w:lang w:val="kk-KZ"/>
        </w:rPr>
        <w:t>— F</w:t>
      </w:r>
      <w:r w:rsidRPr="00B44C55">
        <w:rPr>
          <w:rFonts w:ascii="Times New Roman KK EK" w:hAnsi="Times New Roman KK EK"/>
          <w:i/>
          <w:sz w:val="28"/>
          <w:szCs w:val="28"/>
          <w:vertAlign w:val="superscript"/>
          <w:lang w:val="kk-KZ"/>
        </w:rPr>
        <w:t>-</w:t>
      </w:r>
      <w:r w:rsidRPr="00B44C55">
        <w:rPr>
          <w:rFonts w:ascii="Times New Roman KK EK" w:hAnsi="Times New Roman KK EK"/>
          <w:sz w:val="28"/>
          <w:szCs w:val="28"/>
          <w:lang w:val="kk-KZ"/>
        </w:rPr>
        <w:t xml:space="preserve"> (топаз, слюда). Гетероваленттік изоморфизм плагиоклаздарға тән: </w:t>
      </w:r>
      <w:r w:rsidRPr="00B44C55">
        <w:rPr>
          <w:rFonts w:ascii="Times New Roman KK EK" w:hAnsi="Times New Roman KK EK"/>
          <w:i/>
          <w:sz w:val="28"/>
          <w:szCs w:val="28"/>
          <w:lang w:val="kk-KZ"/>
        </w:rPr>
        <w:t>Na</w:t>
      </w:r>
      <w:r w:rsidRPr="00B44C55">
        <w:rPr>
          <w:rFonts w:ascii="Times New Roman KK EK" w:hAnsi="Times New Roman KK EK"/>
          <w:i/>
          <w:sz w:val="28"/>
          <w:szCs w:val="28"/>
          <w:vertAlign w:val="superscript"/>
          <w:lang w:val="kk-KZ"/>
        </w:rPr>
        <w:t>+</w:t>
      </w:r>
      <w:r w:rsidRPr="00B44C55">
        <w:rPr>
          <w:rFonts w:ascii="Times New Roman KK EK" w:hAnsi="Times New Roman KK EK"/>
          <w:i/>
          <w:sz w:val="28"/>
          <w:szCs w:val="28"/>
          <w:lang w:val="kk-KZ"/>
        </w:rPr>
        <w:t xml:space="preserve"> + Si</w:t>
      </w:r>
      <w:r w:rsidRPr="00B44C55">
        <w:rPr>
          <w:rFonts w:ascii="Times New Roman KK EK" w:hAnsi="Times New Roman KK EK"/>
          <w:i/>
          <w:sz w:val="28"/>
          <w:szCs w:val="28"/>
          <w:vertAlign w:val="superscript"/>
          <w:lang w:val="kk-KZ"/>
        </w:rPr>
        <w:t>4+</w:t>
      </w:r>
      <w:r w:rsidRPr="00B44C55">
        <w:rPr>
          <w:rFonts w:ascii="Times New Roman KK EK" w:hAnsi="Times New Roman KK EK"/>
          <w:i/>
          <w:sz w:val="28"/>
          <w:szCs w:val="28"/>
          <w:lang w:val="kk-KZ"/>
        </w:rPr>
        <w:t xml:space="preserve"> — Ca</w:t>
      </w:r>
      <w:r w:rsidRPr="00B44C55">
        <w:rPr>
          <w:rFonts w:ascii="Times New Roman KK EK" w:hAnsi="Times New Roman KK EK"/>
          <w:i/>
          <w:sz w:val="28"/>
          <w:szCs w:val="28"/>
          <w:vertAlign w:val="superscript"/>
          <w:lang w:val="kk-KZ"/>
        </w:rPr>
        <w:t>2+</w:t>
      </w:r>
      <w:r w:rsidRPr="00B44C55">
        <w:rPr>
          <w:rFonts w:ascii="Times New Roman KK EK" w:hAnsi="Times New Roman KK EK"/>
          <w:i/>
          <w:sz w:val="28"/>
          <w:szCs w:val="28"/>
          <w:lang w:val="kk-KZ"/>
        </w:rPr>
        <w:t xml:space="preserve"> + Al</w:t>
      </w:r>
      <w:r w:rsidRPr="00B44C55">
        <w:rPr>
          <w:rFonts w:ascii="Times New Roman KK EK" w:hAnsi="Times New Roman KK EK"/>
          <w:i/>
          <w:sz w:val="28"/>
          <w:szCs w:val="28"/>
          <w:vertAlign w:val="superscript"/>
          <w:lang w:val="kk-KZ"/>
        </w:rPr>
        <w:t>3+</w:t>
      </w:r>
      <w:r w:rsidRPr="00B44C55">
        <w:rPr>
          <w:rFonts w:ascii="Times New Roman KK EK" w:hAnsi="Times New Roman KK EK"/>
          <w:sz w:val="28"/>
          <w:szCs w:val="28"/>
          <w:lang w:val="kk-KZ"/>
        </w:rPr>
        <w:t xml:space="preserve"> (альбит-анортиттің үздіксіз изоморфизм қатары).</w:t>
      </w:r>
    </w:p>
    <w:p w:rsidR="00B44C55" w:rsidRPr="00C34100" w:rsidRDefault="00B44C55" w:rsidP="00B44C55">
      <w:pPr>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Әртүрлі құрамы бар силикаттарды рентгенометриялық әдіспен зерттеу нәтижесінде, барлық силикаттардың құрылымының негізі кешенді анион түріндегі кремний-оттекті тетраэдр </w:t>
      </w:r>
      <w:r w:rsidRPr="00C34100">
        <w:rPr>
          <w:rFonts w:ascii="Times New Roman KK EK" w:hAnsi="Times New Roman KK EK"/>
          <w:i/>
          <w:sz w:val="28"/>
          <w:szCs w:val="28"/>
          <w:lang w:val="kk-KZ"/>
        </w:rPr>
        <w:t>[SiO</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 xml:space="preserve">4- </w:t>
      </w:r>
      <w:r w:rsidRPr="00C34100">
        <w:rPr>
          <w:rFonts w:ascii="Times New Roman KK EK" w:hAnsi="Times New Roman KK EK"/>
          <w:sz w:val="28"/>
          <w:szCs w:val="28"/>
          <w:lang w:val="kk-KZ"/>
        </w:rPr>
        <w:t>болатындығы белгіленді</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кремнийдің әр атомы айналасында төрт оттек иондары, тетраэдр пішінінде орналасады. Оттек пен кремний иондарының байланыстары металдарға қарағанда күштірек, силикаттардың құрылымында олар катиондар боп саналады. Осы кремний-оттекті тетраэдрлердің өлшемі тұрақты болады. </w:t>
      </w:r>
      <w:r w:rsidRPr="00C34100">
        <w:rPr>
          <w:rFonts w:ascii="Times New Roman KK EK" w:hAnsi="Times New Roman KK EK"/>
          <w:i/>
          <w:sz w:val="28"/>
          <w:szCs w:val="28"/>
          <w:lang w:val="kk-KZ"/>
        </w:rPr>
        <w:t>Si—O</w:t>
      </w:r>
      <w:r w:rsidRPr="00C34100">
        <w:rPr>
          <w:rFonts w:ascii="Times New Roman KK EK" w:hAnsi="Times New Roman KK EK"/>
          <w:sz w:val="28"/>
          <w:szCs w:val="28"/>
          <w:lang w:val="kk-KZ"/>
        </w:rPr>
        <w:t xml:space="preserve"> ара қашықтығы 1,6 </w:t>
      </w:r>
      <w:r w:rsidRPr="00C34100">
        <w:rPr>
          <w:rFonts w:ascii="Times New Roman KK EK" w:hAnsi="Times New Roman KK EK"/>
          <w:i/>
          <w:sz w:val="28"/>
          <w:szCs w:val="28"/>
          <w:lang w:val="kk-KZ"/>
        </w:rPr>
        <w:t>Å</w:t>
      </w:r>
      <w:r w:rsidRPr="00C34100">
        <w:rPr>
          <w:rFonts w:ascii="Times New Roman KK EK" w:hAnsi="Times New Roman KK EK"/>
          <w:sz w:val="28"/>
          <w:szCs w:val="28"/>
          <w:lang w:val="kk-KZ"/>
        </w:rPr>
        <w:t xml:space="preserve"> тән. Анионды радикалдың көлемінде ковалентік байланыстар басым болады. Катиондар мен аниондар радикалдарының байланысы иондық. Құрамында </w:t>
      </w:r>
      <w:r w:rsidRPr="00C34100">
        <w:rPr>
          <w:rFonts w:ascii="Times New Roman KK EK" w:hAnsi="Times New Roman KK EK"/>
          <w:i/>
          <w:sz w:val="28"/>
          <w:szCs w:val="28"/>
          <w:lang w:val="kk-KZ"/>
        </w:rPr>
        <w:t>(OH)</w:t>
      </w:r>
      <w:r w:rsidRPr="00C34100">
        <w:rPr>
          <w:rFonts w:ascii="Times New Roman KK EK" w:hAnsi="Times New Roman KK EK"/>
          <w:i/>
          <w:sz w:val="28"/>
          <w:szCs w:val="28"/>
          <w:vertAlign w:val="superscript"/>
          <w:lang w:val="kk-KZ"/>
        </w:rPr>
        <w:t>-</w:t>
      </w:r>
      <w:r w:rsidRPr="00C34100">
        <w:rPr>
          <w:rFonts w:ascii="Times New Roman KK EK" w:hAnsi="Times New Roman KK EK"/>
          <w:sz w:val="28"/>
          <w:szCs w:val="28"/>
          <w:lang w:val="kk-KZ"/>
        </w:rPr>
        <w:t xml:space="preserve"> немесе </w:t>
      </w:r>
      <w:r w:rsidRPr="00C34100">
        <w:rPr>
          <w:rFonts w:ascii="Times New Roman KK EK" w:hAnsi="Times New Roman KK EK"/>
          <w:i/>
          <w:sz w:val="28"/>
          <w:szCs w:val="28"/>
          <w:lang w:val="kk-KZ"/>
        </w:rPr>
        <w:t>Н</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О</w:t>
      </w:r>
      <w:r w:rsidRPr="00C34100">
        <w:rPr>
          <w:rFonts w:ascii="Times New Roman KK EK" w:hAnsi="Times New Roman KK EK"/>
          <w:sz w:val="28"/>
          <w:szCs w:val="28"/>
          <w:lang w:val="kk-KZ"/>
        </w:rPr>
        <w:t xml:space="preserve"> бар минералдарда сутегті байланыс белгісі бар. Мұнда еске алатын жағдай кремний 4 оң зарядты, оттек 2 теріс, демек кремний оттекті тетраэдрде 4 оттек, 8 теріс зарядқа ие. Сонда тетраэдр кұрылымында төрт оң ионы төрт теріспен бейтараптанады, 4 теріс заряді бос қалады, осымен байланысты кешенді анион </w:t>
      </w:r>
      <w:r w:rsidRPr="00C34100">
        <w:rPr>
          <w:rFonts w:ascii="Times New Roman KK EK" w:hAnsi="Times New Roman KK EK"/>
          <w:i/>
          <w:sz w:val="28"/>
          <w:szCs w:val="28"/>
          <w:lang w:val="kk-KZ"/>
        </w:rPr>
        <w:t>[SiO</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4-</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 xml:space="preserve">4 зарядқа ие. Екі тетраэдр бір төбелерімен қосылған жағдайда, екі оттек ортақ болып бейтараптанады, сол кезде тек 6 оттектің 6 теріс заряды бос боп қалады. Олай болса, кремнийдің саны 2, оттектің 7, зарядтың саны 6, сонда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7</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6-</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болады. Демек, силикаттардың құрылымында 3, 4 және 6 кремний-оттекті тетраэдрлер қосарланғанда, олардың ион сандары және заряд көрсеткіштері тұра осылай өзгеріп тұрады.</w:t>
      </w:r>
    </w:p>
    <w:p w:rsidR="00B44C55" w:rsidRPr="00D317A0" w:rsidRDefault="00B44C55" w:rsidP="00B44C55">
      <w:pPr>
        <w:suppressAutoHyphens/>
        <w:ind w:firstLine="709"/>
        <w:jc w:val="both"/>
        <w:rPr>
          <w:rFonts w:ascii="Times New Roman KK EK" w:hAnsi="Times New Roman KK EK"/>
          <w:i/>
          <w:sz w:val="28"/>
          <w:szCs w:val="28"/>
          <w:lang w:val="kk-KZ"/>
        </w:rPr>
      </w:pPr>
      <w:r w:rsidRPr="00C34100">
        <w:rPr>
          <w:rFonts w:ascii="Times New Roman KK EK" w:hAnsi="Times New Roman KK EK"/>
          <w:sz w:val="28"/>
          <w:szCs w:val="28"/>
          <w:lang w:val="kk-KZ"/>
        </w:rPr>
        <w:t xml:space="preserve">Силикаттардың ең маңызды ерекшелігі кремний-оттекті тераэдрлердің аса күрделі шекті және шексіз радикалдар түзу қәбілеті болады. Кремний-оттекті тетраэдрлердің бір-бірімен қалай үйлесетінімен байланысты силикаттардың және </w:t>
      </w:r>
      <w:r w:rsidRPr="00C34100">
        <w:rPr>
          <w:rFonts w:ascii="Times New Roman KK EK" w:hAnsi="Times New Roman KK EK"/>
          <w:sz w:val="28"/>
          <w:szCs w:val="28"/>
          <w:lang w:val="kk-KZ"/>
        </w:rPr>
        <w:lastRenderedPageBreak/>
        <w:t xml:space="preserve">алюмосиликаттардың келесі құрылымдық түрлерге жүйелеуі белгіленеді: </w:t>
      </w:r>
      <w:r w:rsidRPr="00D317A0">
        <w:rPr>
          <w:rFonts w:ascii="Times New Roman KK EK" w:hAnsi="Times New Roman KK EK"/>
          <w:i/>
          <w:sz w:val="28"/>
          <w:szCs w:val="28"/>
          <w:lang w:val="kk-KZ"/>
        </w:rPr>
        <w:t>аралдық, тізбекті және таспалы, қабатты және қаңқалы.</w:t>
      </w:r>
    </w:p>
    <w:p w:rsidR="00B44C55" w:rsidRPr="00D317A0" w:rsidRDefault="00B44C55" w:rsidP="00B44C55">
      <w:pPr>
        <w:numPr>
          <w:ilvl w:val="0"/>
          <w:numId w:val="1"/>
        </w:numPr>
        <w:tabs>
          <w:tab w:val="num" w:pos="0"/>
          <w:tab w:val="left" w:pos="1080"/>
        </w:tabs>
        <w:suppressAutoHyphens/>
        <w:ind w:left="0" w:firstLine="709"/>
        <w:jc w:val="both"/>
        <w:rPr>
          <w:rFonts w:ascii="Times New Roman KK EK" w:hAnsi="Times New Roman KK EK"/>
          <w:i/>
          <w:sz w:val="28"/>
          <w:szCs w:val="28"/>
          <w:lang w:val="kk-KZ"/>
        </w:rPr>
      </w:pPr>
      <w:r w:rsidRPr="00D317A0">
        <w:rPr>
          <w:rFonts w:ascii="Times New Roman KK EK" w:hAnsi="Times New Roman KK EK"/>
          <w:i/>
          <w:sz w:val="28"/>
          <w:szCs w:val="28"/>
          <w:lang w:val="kk-KZ"/>
        </w:rPr>
        <w:t>Аралдық</w:t>
      </w:r>
      <w:r>
        <w:rPr>
          <w:rFonts w:ascii="Times New Roman KK EK" w:hAnsi="Times New Roman KK EK"/>
          <w:i/>
          <w:sz w:val="28"/>
          <w:szCs w:val="28"/>
          <w:lang w:val="kk-KZ"/>
        </w:rPr>
        <w:t xml:space="preserve"> </w:t>
      </w:r>
      <w:r w:rsidRPr="00D317A0">
        <w:rPr>
          <w:i/>
          <w:sz w:val="28"/>
          <w:szCs w:val="28"/>
          <w:lang w:val="kk-KZ"/>
        </w:rPr>
        <w:t>(о</w:t>
      </w:r>
      <w:r w:rsidRPr="00D317A0">
        <w:rPr>
          <w:i/>
          <w:color w:val="000000"/>
          <w:sz w:val="28"/>
          <w:szCs w:val="28"/>
          <w:lang w:val="kk-KZ"/>
        </w:rPr>
        <w:t>ңашалған)</w:t>
      </w:r>
      <w:r w:rsidRPr="00D317A0">
        <w:rPr>
          <w:rFonts w:ascii="Times New Roman KK EK" w:hAnsi="Times New Roman KK EK"/>
          <w:i/>
          <w:sz w:val="28"/>
          <w:szCs w:val="28"/>
          <w:lang w:val="kk-KZ"/>
        </w:rPr>
        <w:t xml:space="preserve"> силикаттар – оңашаланған тетраэдр және оңашаланған тетраэдр топтарымен</w:t>
      </w:r>
    </w:p>
    <w:p w:rsidR="00B44C55" w:rsidRPr="00C34100" w:rsidRDefault="00B44C55" w:rsidP="00B44C55">
      <w:pPr>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1) </w:t>
      </w:r>
      <w:r w:rsidRPr="00D317A0">
        <w:rPr>
          <w:rFonts w:ascii="Times New Roman KK EK" w:hAnsi="Times New Roman KK EK"/>
          <w:i/>
          <w:sz w:val="28"/>
          <w:szCs w:val="28"/>
          <w:lang w:val="kk-KZ"/>
        </w:rPr>
        <w:t>Жеке оңашаланған кремний-оттекті тертраэдрі бар аралдық силикаттарда</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 xml:space="preserve">өзара </w:t>
      </w:r>
      <w:r w:rsidRPr="00C34100">
        <w:rPr>
          <w:rFonts w:ascii="Times New Roman KK EK" w:hAnsi="Times New Roman KK EK"/>
          <w:i/>
          <w:sz w:val="28"/>
          <w:szCs w:val="28"/>
          <w:lang w:val="kk-KZ"/>
        </w:rPr>
        <w:t>[SiO</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4-</w:t>
      </w:r>
      <w:r w:rsidRPr="00C34100">
        <w:rPr>
          <w:rFonts w:ascii="Times New Roman KK EK" w:hAnsi="Times New Roman KK EK"/>
          <w:sz w:val="28"/>
          <w:szCs w:val="28"/>
          <w:lang w:val="kk-KZ"/>
        </w:rPr>
        <w:t xml:space="preserve"> тетраэдрлер байланысты емес, байланыс катиондар арқылы болады. Мысалы, циркон </w:t>
      </w:r>
      <w:r w:rsidRPr="00C34100">
        <w:rPr>
          <w:rFonts w:ascii="Times New Roman KK EK" w:hAnsi="Times New Roman KK EK"/>
          <w:i/>
          <w:sz w:val="28"/>
          <w:szCs w:val="28"/>
          <w:lang w:val="kk-KZ"/>
        </w:rPr>
        <w:t>Zr[SiO</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оливин </w:t>
      </w:r>
      <w:r w:rsidRPr="00C34100">
        <w:rPr>
          <w:rFonts w:ascii="Times New Roman KK EK" w:hAnsi="Times New Roman KK EK"/>
          <w:i/>
          <w:sz w:val="28"/>
          <w:szCs w:val="28"/>
          <w:lang w:val="kk-KZ"/>
        </w:rPr>
        <w:t>(Mg,Fe)</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[SiO</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кремний-оттекті тераэдрдің (радикалдың) төрт теріс зарядын </w:t>
      </w:r>
      <w:r w:rsidRPr="00C34100">
        <w:rPr>
          <w:rFonts w:ascii="Times New Roman KK EK" w:hAnsi="Times New Roman KK EK"/>
          <w:i/>
          <w:sz w:val="28"/>
          <w:szCs w:val="28"/>
          <w:lang w:val="kk-KZ"/>
        </w:rPr>
        <w:t>Zr</w:t>
      </w:r>
      <w:r w:rsidRPr="00C34100">
        <w:rPr>
          <w:rFonts w:ascii="Times New Roman KK EK" w:hAnsi="Times New Roman KK EK"/>
          <w:sz w:val="28"/>
          <w:szCs w:val="28"/>
          <w:lang w:val="kk-KZ"/>
        </w:rPr>
        <w:t xml:space="preserve"> және </w:t>
      </w:r>
      <w:r w:rsidRPr="00C34100">
        <w:rPr>
          <w:rFonts w:ascii="Times New Roman KK EK" w:hAnsi="Times New Roman KK EK"/>
          <w:i/>
          <w:sz w:val="28"/>
          <w:szCs w:val="28"/>
          <w:lang w:val="kk-KZ"/>
        </w:rPr>
        <w:t>Mg,Fe</w:t>
      </w:r>
      <w:r w:rsidRPr="00C34100">
        <w:rPr>
          <w:rFonts w:ascii="Times New Roman KK EK" w:hAnsi="Times New Roman KK EK"/>
          <w:sz w:val="28"/>
          <w:szCs w:val="28"/>
          <w:lang w:val="kk-KZ"/>
        </w:rPr>
        <w:t xml:space="preserve"> теңістіріп тұр.</w:t>
      </w:r>
    </w:p>
    <w:p w:rsidR="00B44C55" w:rsidRPr="00C34100" w:rsidRDefault="00B44C55" w:rsidP="00B44C55">
      <w:pPr>
        <w:tabs>
          <w:tab w:val="left" w:pos="7740"/>
        </w:tabs>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2) </w:t>
      </w:r>
      <w:r w:rsidRPr="00D317A0">
        <w:rPr>
          <w:rFonts w:ascii="Times New Roman KK EK" w:hAnsi="Times New Roman KK EK"/>
          <w:i/>
          <w:sz w:val="28"/>
          <w:szCs w:val="28"/>
          <w:lang w:val="kk-KZ"/>
        </w:rPr>
        <w:t>Қосарланған кремний-оттекті тетраэдрлері бар аралдық силикаттар,</w:t>
      </w:r>
      <w:r w:rsidRPr="00C34100">
        <w:rPr>
          <w:rFonts w:ascii="Times New Roman KK EK" w:hAnsi="Times New Roman KK EK"/>
          <w:sz w:val="28"/>
          <w:szCs w:val="28"/>
          <w:lang w:val="kk-KZ"/>
        </w:rPr>
        <w:t xml:space="preserve"> радикалы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7</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6-</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бұл құрылымда екі кремний-оттекті тетраэдр екі оттек ионын бірге пайдаланып оны бейтарапты және ортақ қылып, қалған алты теріс зарядтары катиондар арқылы теңделеді. Мысалы, каламин </w:t>
      </w:r>
      <w:r w:rsidRPr="00C34100">
        <w:rPr>
          <w:rFonts w:ascii="Times New Roman KK EK" w:hAnsi="Times New Roman KK EK"/>
          <w:i/>
          <w:sz w:val="28"/>
          <w:szCs w:val="28"/>
          <w:lang w:val="kk-KZ"/>
        </w:rPr>
        <w:t>Zn</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7</w:t>
      </w:r>
      <w:r w:rsidRPr="00C34100">
        <w:rPr>
          <w:rFonts w:ascii="Times New Roman KK EK" w:hAnsi="Times New Roman KK EK"/>
          <w:i/>
          <w:sz w:val="28"/>
          <w:szCs w:val="28"/>
          <w:lang w:val="kk-KZ"/>
        </w:rPr>
        <w:t>](OH)</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H</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w:t>
      </w:r>
      <w:r w:rsidRPr="00C34100">
        <w:rPr>
          <w:rFonts w:ascii="Times New Roman KK EK" w:hAnsi="Times New Roman KK EK"/>
          <w:sz w:val="28"/>
          <w:szCs w:val="28"/>
          <w:lang w:val="kk-KZ"/>
        </w:rPr>
        <w:t xml:space="preserve">. </w:t>
      </w:r>
    </w:p>
    <w:p w:rsidR="00B44C55" w:rsidRPr="00C34100" w:rsidRDefault="00B44C55" w:rsidP="00B44C55">
      <w:pPr>
        <w:tabs>
          <w:tab w:val="left" w:pos="720"/>
          <w:tab w:val="left" w:pos="9000"/>
        </w:tabs>
        <w:suppressAutoHyphens/>
        <w:ind w:firstLine="709"/>
        <w:jc w:val="both"/>
        <w:rPr>
          <w:rFonts w:ascii="Times New Roman KK EK" w:hAnsi="Times New Roman KK EK"/>
          <w:i/>
          <w:sz w:val="28"/>
          <w:szCs w:val="28"/>
          <w:lang w:val="kk-KZ"/>
        </w:rPr>
      </w:pPr>
      <w:r w:rsidRPr="00C34100">
        <w:rPr>
          <w:rFonts w:ascii="Times New Roman KK EK" w:hAnsi="Times New Roman KK EK"/>
          <w:sz w:val="28"/>
          <w:szCs w:val="28"/>
          <w:lang w:val="kk-KZ"/>
        </w:rPr>
        <w:t xml:space="preserve">3) </w:t>
      </w:r>
      <w:r w:rsidRPr="00D317A0">
        <w:rPr>
          <w:rFonts w:ascii="Times New Roman KK EK" w:hAnsi="Times New Roman KK EK"/>
          <w:i/>
          <w:sz w:val="28"/>
          <w:szCs w:val="28"/>
          <w:lang w:val="kk-KZ"/>
        </w:rPr>
        <w:t>Сакиналы силикаттарға</w:t>
      </w:r>
      <w:r w:rsidRPr="00C34100">
        <w:rPr>
          <w:rFonts w:ascii="Times New Roman KK EK" w:hAnsi="Times New Roman KK EK"/>
          <w:sz w:val="28"/>
          <w:szCs w:val="28"/>
          <w:lang w:val="kk-KZ"/>
        </w:rPr>
        <w:t xml:space="preserve"> үш</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төрт</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алты кешенді аниондар тән, олар бір-бірімен екі ортақ төбесімен байланысып жабық оңашаланған сақиналар құрайды, ал қалдық теріс зарядтар катиондарымен бейтараптанады. Кешенді аниондар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3</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9</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6-</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12</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8-</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6</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18</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12-</w:t>
      </w:r>
      <w:r w:rsidRPr="00C34100">
        <w:rPr>
          <w:rFonts w:ascii="Times New Roman KK EK" w:hAnsi="Times New Roman KK EK"/>
          <w:sz w:val="28"/>
          <w:szCs w:val="28"/>
          <w:lang w:val="kk-KZ"/>
        </w:rPr>
        <w:t xml:space="preserve"> сәйкес көрсетілген. Мысалы, берилл алты сақиналы құрылымды, оның формуласы </w:t>
      </w:r>
      <w:r w:rsidRPr="00C34100">
        <w:rPr>
          <w:rFonts w:ascii="Times New Roman KK EK" w:hAnsi="Times New Roman KK EK"/>
          <w:i/>
          <w:sz w:val="28"/>
          <w:szCs w:val="28"/>
          <w:lang w:val="kk-KZ"/>
        </w:rPr>
        <w:t>Be</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Al</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6</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18</w:t>
      </w:r>
      <w:r w:rsidRPr="00C34100">
        <w:rPr>
          <w:rFonts w:ascii="Times New Roman KK EK" w:hAnsi="Times New Roman KK EK"/>
          <w:i/>
          <w:sz w:val="28"/>
          <w:szCs w:val="28"/>
          <w:lang w:val="kk-KZ"/>
        </w:rPr>
        <w:t xml:space="preserve">] </w:t>
      </w:r>
      <w:r>
        <w:rPr>
          <w:rFonts w:ascii="Times New Roman KK EK" w:hAnsi="Times New Roman KK EK"/>
          <w:sz w:val="28"/>
          <w:szCs w:val="28"/>
          <w:lang w:val="kk-KZ"/>
        </w:rPr>
        <w:t>(9</w:t>
      </w:r>
      <w:r w:rsidRPr="00C34100">
        <w:rPr>
          <w:rFonts w:ascii="Times New Roman KK EK" w:hAnsi="Times New Roman KK EK"/>
          <w:sz w:val="28"/>
          <w:szCs w:val="28"/>
          <w:lang w:val="kk-KZ"/>
        </w:rPr>
        <w:t xml:space="preserve"> суретке сәйкес)</w:t>
      </w:r>
      <w:r w:rsidRPr="00C34100">
        <w:rPr>
          <w:rFonts w:ascii="Times New Roman KK EK" w:hAnsi="Times New Roman KK EK"/>
          <w:i/>
          <w:sz w:val="28"/>
          <w:szCs w:val="28"/>
          <w:lang w:val="kk-KZ"/>
        </w:rPr>
        <w:t>.</w:t>
      </w:r>
    </w:p>
    <w:p w:rsidR="00B44C55" w:rsidRPr="00C34100" w:rsidRDefault="00B44C55" w:rsidP="00B44C55">
      <w:pPr>
        <w:tabs>
          <w:tab w:val="left" w:pos="720"/>
          <w:tab w:val="left" w:pos="9000"/>
        </w:tabs>
        <w:suppressAutoHyphens/>
        <w:ind w:firstLine="709"/>
        <w:jc w:val="center"/>
        <w:rPr>
          <w:rFonts w:ascii="Times New Roman KK EK" w:hAnsi="Times New Roman KK EK"/>
          <w:sz w:val="28"/>
          <w:szCs w:val="28"/>
          <w:lang w:val="kk-KZ"/>
        </w:rPr>
      </w:pPr>
      <w:r w:rsidRPr="00C34100">
        <w:rPr>
          <w:rFonts w:ascii="Times New Roman KK EK" w:hAnsi="Times New Roman KK EK"/>
          <w:noProof/>
          <w:sz w:val="28"/>
          <w:szCs w:val="28"/>
          <w:lang w:val="en-US" w:eastAsia="en-US"/>
        </w:rPr>
        <w:drawing>
          <wp:inline distT="0" distB="0" distL="0" distR="0">
            <wp:extent cx="3429000" cy="1463040"/>
            <wp:effectExtent l="0" t="0" r="0" b="3810"/>
            <wp:docPr id="4" name="Рисунок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1"/>
                    <pic:cNvPicPr>
                      <a:picLocks noChangeAspect="1" noChangeArrowheads="1"/>
                    </pic:cNvPicPr>
                  </pic:nvPicPr>
                  <pic:blipFill>
                    <a:blip r:embed="rId5" cstate="print">
                      <a:lum bright="-42000" contrast="18000"/>
                      <a:grayscl/>
                      <a:biLevel thresh="50000"/>
                      <a:extLst>
                        <a:ext uri="{28A0092B-C50C-407E-A947-70E740481C1C}">
                          <a14:useLocalDpi xmlns:a14="http://schemas.microsoft.com/office/drawing/2010/main" val="0"/>
                        </a:ext>
                      </a:extLst>
                    </a:blip>
                    <a:srcRect/>
                    <a:stretch>
                      <a:fillRect/>
                    </a:stretch>
                  </pic:blipFill>
                  <pic:spPr bwMode="auto">
                    <a:xfrm>
                      <a:off x="0" y="0"/>
                      <a:ext cx="3429000" cy="1463040"/>
                    </a:xfrm>
                    <a:prstGeom prst="rect">
                      <a:avLst/>
                    </a:prstGeom>
                    <a:noFill/>
                    <a:ln>
                      <a:noFill/>
                    </a:ln>
                  </pic:spPr>
                </pic:pic>
              </a:graphicData>
            </a:graphic>
          </wp:inline>
        </w:drawing>
      </w:r>
    </w:p>
    <w:p w:rsidR="00B44C55" w:rsidRPr="00D317A0" w:rsidRDefault="00B44C55" w:rsidP="00B44C55">
      <w:pPr>
        <w:tabs>
          <w:tab w:val="left" w:pos="900"/>
          <w:tab w:val="left" w:pos="8820"/>
          <w:tab w:val="left" w:pos="9180"/>
          <w:tab w:val="left" w:pos="9360"/>
        </w:tabs>
        <w:suppressAutoHyphens/>
        <w:ind w:firstLine="709"/>
        <w:jc w:val="center"/>
        <w:rPr>
          <w:rFonts w:ascii="Times New Roman KK EK" w:hAnsi="Times New Roman KK EK"/>
          <w:lang w:val="kk-KZ"/>
        </w:rPr>
      </w:pPr>
      <w:r w:rsidRPr="00D317A0">
        <w:rPr>
          <w:rFonts w:ascii="Times New Roman KK EK" w:hAnsi="Times New Roman KK EK"/>
          <w:lang w:val="kk-KZ"/>
        </w:rPr>
        <w:t xml:space="preserve">а) жеке оңашаланған кремний-оттекті тертраэдр </w:t>
      </w:r>
      <w:r w:rsidRPr="00D317A0">
        <w:rPr>
          <w:rFonts w:ascii="Times New Roman KK EK" w:hAnsi="Times New Roman KK EK"/>
          <w:i/>
          <w:lang w:val="kk-KZ"/>
        </w:rPr>
        <w:t>[SiO</w:t>
      </w:r>
      <w:r w:rsidRPr="00D317A0">
        <w:rPr>
          <w:rFonts w:ascii="Times New Roman KK EK" w:hAnsi="Times New Roman KK EK"/>
          <w:i/>
          <w:vertAlign w:val="subscript"/>
          <w:lang w:val="kk-KZ"/>
        </w:rPr>
        <w:t>4</w:t>
      </w:r>
      <w:r w:rsidRPr="00D317A0">
        <w:rPr>
          <w:rFonts w:ascii="Times New Roman KK EK" w:hAnsi="Times New Roman KK EK"/>
          <w:i/>
          <w:lang w:val="kk-KZ"/>
        </w:rPr>
        <w:t>]</w:t>
      </w:r>
      <w:r w:rsidRPr="00D317A0">
        <w:rPr>
          <w:rFonts w:ascii="Times New Roman KK EK" w:hAnsi="Times New Roman KK EK"/>
          <w:i/>
          <w:vertAlign w:val="superscript"/>
          <w:lang w:val="kk-KZ"/>
        </w:rPr>
        <w:t>4-</w:t>
      </w:r>
      <w:r w:rsidRPr="00D317A0">
        <w:rPr>
          <w:rFonts w:ascii="Times New Roman KK EK" w:hAnsi="Times New Roman KK EK"/>
          <w:lang w:val="kk-KZ"/>
        </w:rPr>
        <w:t xml:space="preserve">; </w:t>
      </w:r>
    </w:p>
    <w:p w:rsidR="00B44C55" w:rsidRPr="00D317A0" w:rsidRDefault="00B44C55" w:rsidP="00B44C55">
      <w:pPr>
        <w:tabs>
          <w:tab w:val="left" w:pos="900"/>
          <w:tab w:val="left" w:pos="8820"/>
          <w:tab w:val="left" w:pos="9180"/>
          <w:tab w:val="left" w:pos="9360"/>
        </w:tabs>
        <w:suppressAutoHyphens/>
        <w:ind w:firstLine="709"/>
        <w:jc w:val="center"/>
        <w:rPr>
          <w:rFonts w:ascii="Times New Roman KK EK" w:hAnsi="Times New Roman KK EK"/>
          <w:lang w:val="kk-KZ"/>
        </w:rPr>
      </w:pPr>
      <w:r w:rsidRPr="00D317A0">
        <w:rPr>
          <w:rFonts w:ascii="Times New Roman KK EK" w:hAnsi="Times New Roman KK EK"/>
          <w:lang w:val="kk-KZ"/>
        </w:rPr>
        <w:t xml:space="preserve">б) ортақ төбелерімен байланысқан қосарланған кремний-оттекті тетраэдрлер </w:t>
      </w:r>
      <w:r w:rsidRPr="00D317A0">
        <w:rPr>
          <w:rFonts w:ascii="Times New Roman KK EK" w:hAnsi="Times New Roman KK EK"/>
          <w:i/>
          <w:lang w:val="kk-KZ"/>
        </w:rPr>
        <w:t>[Si</w:t>
      </w:r>
      <w:r w:rsidRPr="00D317A0">
        <w:rPr>
          <w:rFonts w:ascii="Times New Roman KK EK" w:hAnsi="Times New Roman KK EK"/>
          <w:i/>
          <w:vertAlign w:val="subscript"/>
          <w:lang w:val="kk-KZ"/>
        </w:rPr>
        <w:t>2</w:t>
      </w:r>
      <w:r w:rsidRPr="00D317A0">
        <w:rPr>
          <w:rFonts w:ascii="Times New Roman KK EK" w:hAnsi="Times New Roman KK EK"/>
          <w:i/>
          <w:lang w:val="kk-KZ"/>
        </w:rPr>
        <w:t>O</w:t>
      </w:r>
      <w:r w:rsidRPr="00D317A0">
        <w:rPr>
          <w:rFonts w:ascii="Times New Roman KK EK" w:hAnsi="Times New Roman KK EK"/>
          <w:i/>
          <w:vertAlign w:val="subscript"/>
          <w:lang w:val="kk-KZ"/>
        </w:rPr>
        <w:t>7</w:t>
      </w:r>
      <w:r w:rsidRPr="00D317A0">
        <w:rPr>
          <w:rFonts w:ascii="Times New Roman KK EK" w:hAnsi="Times New Roman KK EK"/>
          <w:i/>
          <w:lang w:val="kk-KZ"/>
        </w:rPr>
        <w:t>]</w:t>
      </w:r>
      <w:r w:rsidRPr="00D317A0">
        <w:rPr>
          <w:rFonts w:ascii="Times New Roman KK EK" w:hAnsi="Times New Roman KK EK"/>
          <w:i/>
          <w:vertAlign w:val="superscript"/>
          <w:lang w:val="kk-KZ"/>
        </w:rPr>
        <w:t>6-</w:t>
      </w:r>
      <w:r w:rsidRPr="00D317A0">
        <w:rPr>
          <w:rFonts w:ascii="Times New Roman KK EK" w:hAnsi="Times New Roman KK EK"/>
          <w:lang w:val="kk-KZ"/>
        </w:rPr>
        <w:t xml:space="preserve">; в) сакиналы: үш кремний-оттекті тертраэдрлер </w:t>
      </w:r>
      <w:r w:rsidRPr="00D317A0">
        <w:rPr>
          <w:rFonts w:ascii="Times New Roman KK EK" w:hAnsi="Times New Roman KK EK"/>
          <w:i/>
          <w:lang w:val="kk-KZ"/>
        </w:rPr>
        <w:t>[Si</w:t>
      </w:r>
      <w:r w:rsidRPr="00D317A0">
        <w:rPr>
          <w:rFonts w:ascii="Times New Roman KK EK" w:hAnsi="Times New Roman KK EK"/>
          <w:i/>
          <w:vertAlign w:val="subscript"/>
          <w:lang w:val="kk-KZ"/>
        </w:rPr>
        <w:t>3</w:t>
      </w:r>
      <w:r w:rsidRPr="00D317A0">
        <w:rPr>
          <w:rFonts w:ascii="Times New Roman KK EK" w:hAnsi="Times New Roman KK EK"/>
          <w:i/>
          <w:lang w:val="kk-KZ"/>
        </w:rPr>
        <w:t>O</w:t>
      </w:r>
      <w:r w:rsidRPr="00D317A0">
        <w:rPr>
          <w:rFonts w:ascii="Times New Roman KK EK" w:hAnsi="Times New Roman KK EK"/>
          <w:i/>
          <w:vertAlign w:val="subscript"/>
          <w:lang w:val="kk-KZ"/>
        </w:rPr>
        <w:t>9</w:t>
      </w:r>
      <w:r w:rsidRPr="00D317A0">
        <w:rPr>
          <w:rFonts w:ascii="Times New Roman KK EK" w:hAnsi="Times New Roman KK EK"/>
          <w:i/>
          <w:lang w:val="kk-KZ"/>
        </w:rPr>
        <w:t>]</w:t>
      </w:r>
      <w:r w:rsidRPr="00D317A0">
        <w:rPr>
          <w:rFonts w:ascii="Times New Roman KK EK" w:hAnsi="Times New Roman KK EK"/>
          <w:i/>
          <w:vertAlign w:val="superscript"/>
          <w:lang w:val="kk-KZ"/>
        </w:rPr>
        <w:t>6-</w:t>
      </w:r>
      <w:r w:rsidRPr="00D317A0">
        <w:rPr>
          <w:rFonts w:ascii="Times New Roman KK EK" w:hAnsi="Times New Roman KK EK"/>
          <w:lang w:val="kk-KZ"/>
        </w:rPr>
        <w:t xml:space="preserve">; г) төрт кремний-оттекті тертраэдрлер </w:t>
      </w:r>
      <w:r w:rsidRPr="00D317A0">
        <w:rPr>
          <w:rFonts w:ascii="Times New Roman KK EK" w:hAnsi="Times New Roman KK EK"/>
          <w:i/>
          <w:lang w:val="kk-KZ"/>
        </w:rPr>
        <w:t>[Si</w:t>
      </w:r>
      <w:r w:rsidRPr="00D317A0">
        <w:rPr>
          <w:rFonts w:ascii="Times New Roman KK EK" w:hAnsi="Times New Roman KK EK"/>
          <w:i/>
          <w:vertAlign w:val="subscript"/>
          <w:lang w:val="kk-KZ"/>
        </w:rPr>
        <w:t>4</w:t>
      </w:r>
      <w:r w:rsidRPr="00D317A0">
        <w:rPr>
          <w:rFonts w:ascii="Times New Roman KK EK" w:hAnsi="Times New Roman KK EK"/>
          <w:i/>
          <w:lang w:val="kk-KZ"/>
        </w:rPr>
        <w:t>O</w:t>
      </w:r>
      <w:r w:rsidRPr="00D317A0">
        <w:rPr>
          <w:rFonts w:ascii="Times New Roman KK EK" w:hAnsi="Times New Roman KK EK"/>
          <w:i/>
          <w:vertAlign w:val="subscript"/>
          <w:lang w:val="kk-KZ"/>
        </w:rPr>
        <w:t>12</w:t>
      </w:r>
      <w:r w:rsidRPr="00D317A0">
        <w:rPr>
          <w:rFonts w:ascii="Times New Roman KK EK" w:hAnsi="Times New Roman KK EK"/>
          <w:i/>
          <w:lang w:val="kk-KZ"/>
        </w:rPr>
        <w:t>]</w:t>
      </w:r>
      <w:r w:rsidRPr="00D317A0">
        <w:rPr>
          <w:rFonts w:ascii="Times New Roman KK EK" w:hAnsi="Times New Roman KK EK"/>
          <w:i/>
          <w:vertAlign w:val="superscript"/>
          <w:lang w:val="kk-KZ"/>
        </w:rPr>
        <w:t>8-</w:t>
      </w:r>
      <w:r w:rsidRPr="00D317A0">
        <w:rPr>
          <w:rFonts w:ascii="Times New Roman KK EK" w:hAnsi="Times New Roman KK EK"/>
          <w:lang w:val="kk-KZ"/>
        </w:rPr>
        <w:t xml:space="preserve">; д) алты кремний-оттекті тертраэдрлер </w:t>
      </w:r>
      <w:r w:rsidRPr="00D317A0">
        <w:rPr>
          <w:rFonts w:ascii="Times New Roman KK EK" w:hAnsi="Times New Roman KK EK"/>
          <w:i/>
          <w:lang w:val="kk-KZ"/>
        </w:rPr>
        <w:t>[Si</w:t>
      </w:r>
      <w:r w:rsidRPr="00D317A0">
        <w:rPr>
          <w:rFonts w:ascii="Times New Roman KK EK" w:hAnsi="Times New Roman KK EK"/>
          <w:i/>
          <w:vertAlign w:val="subscript"/>
          <w:lang w:val="kk-KZ"/>
        </w:rPr>
        <w:t>6</w:t>
      </w:r>
      <w:r w:rsidRPr="00D317A0">
        <w:rPr>
          <w:rFonts w:ascii="Times New Roman KK EK" w:hAnsi="Times New Roman KK EK"/>
          <w:i/>
          <w:lang w:val="kk-KZ"/>
        </w:rPr>
        <w:t>O</w:t>
      </w:r>
      <w:r w:rsidRPr="00D317A0">
        <w:rPr>
          <w:rFonts w:ascii="Times New Roman KK EK" w:hAnsi="Times New Roman KK EK"/>
          <w:i/>
          <w:vertAlign w:val="subscript"/>
          <w:lang w:val="kk-KZ"/>
        </w:rPr>
        <w:t>18</w:t>
      </w:r>
      <w:r w:rsidRPr="00D317A0">
        <w:rPr>
          <w:rFonts w:ascii="Times New Roman KK EK" w:hAnsi="Times New Roman KK EK"/>
          <w:i/>
          <w:lang w:val="kk-KZ"/>
        </w:rPr>
        <w:t>]</w:t>
      </w:r>
      <w:r w:rsidRPr="00D317A0">
        <w:rPr>
          <w:rFonts w:ascii="Times New Roman KK EK" w:hAnsi="Times New Roman KK EK"/>
          <w:i/>
          <w:vertAlign w:val="superscript"/>
          <w:lang w:val="kk-KZ"/>
        </w:rPr>
        <w:t>12-</w:t>
      </w:r>
      <w:r w:rsidRPr="00D317A0">
        <w:rPr>
          <w:rFonts w:ascii="Times New Roman KK EK" w:hAnsi="Times New Roman KK EK"/>
          <w:lang w:val="kk-KZ"/>
        </w:rPr>
        <w:t>.</w:t>
      </w:r>
    </w:p>
    <w:p w:rsidR="00B44C55" w:rsidRPr="00D317A0" w:rsidRDefault="00B44C55" w:rsidP="00B44C55">
      <w:pPr>
        <w:tabs>
          <w:tab w:val="left" w:pos="720"/>
          <w:tab w:val="left" w:pos="9000"/>
        </w:tabs>
        <w:suppressAutoHyphens/>
        <w:ind w:firstLine="709"/>
        <w:jc w:val="center"/>
        <w:rPr>
          <w:rFonts w:ascii="Times New Roman KK EK" w:hAnsi="Times New Roman KK EK"/>
          <w:lang w:val="kk-KZ"/>
        </w:rPr>
      </w:pPr>
    </w:p>
    <w:p w:rsidR="00B44C55" w:rsidRDefault="00B44C55" w:rsidP="00B44C55">
      <w:pPr>
        <w:tabs>
          <w:tab w:val="left" w:pos="720"/>
          <w:tab w:val="left" w:pos="9000"/>
        </w:tabs>
        <w:suppressAutoHyphens/>
        <w:ind w:firstLine="709"/>
        <w:jc w:val="both"/>
        <w:rPr>
          <w:rFonts w:ascii="Times New Roman KK EK" w:hAnsi="Times New Roman KK EK"/>
          <w:sz w:val="28"/>
          <w:szCs w:val="28"/>
          <w:lang w:val="kk-KZ"/>
        </w:rPr>
      </w:pPr>
      <w:r>
        <w:rPr>
          <w:rFonts w:ascii="Times New Roman KK EK" w:hAnsi="Times New Roman KK EK"/>
          <w:sz w:val="28"/>
          <w:szCs w:val="28"/>
          <w:lang w:val="kk-KZ"/>
        </w:rPr>
        <w:t>9</w:t>
      </w:r>
      <w:r w:rsidRPr="00C34100">
        <w:rPr>
          <w:rFonts w:ascii="Times New Roman KK EK" w:hAnsi="Times New Roman KK EK"/>
          <w:sz w:val="28"/>
          <w:szCs w:val="28"/>
          <w:lang w:val="kk-KZ"/>
        </w:rPr>
        <w:t xml:space="preserve"> сурет</w:t>
      </w:r>
      <w:r>
        <w:rPr>
          <w:rFonts w:ascii="Times New Roman KK EK" w:hAnsi="Times New Roman KK EK"/>
          <w:sz w:val="28"/>
          <w:szCs w:val="28"/>
          <w:lang w:val="kk-KZ"/>
        </w:rPr>
        <w:t>.</w:t>
      </w:r>
      <w:r w:rsidRPr="00C34100">
        <w:rPr>
          <w:rFonts w:ascii="Times New Roman KK EK" w:hAnsi="Times New Roman KK EK"/>
          <w:sz w:val="28"/>
          <w:szCs w:val="28"/>
          <w:lang w:val="kk-KZ"/>
        </w:rPr>
        <w:t xml:space="preserve"> Кремний-оттекті тетраэдр топтарының түрлері</w:t>
      </w:r>
      <w:r>
        <w:rPr>
          <w:rFonts w:ascii="Times New Roman KK EK" w:hAnsi="Times New Roman KK EK"/>
          <w:sz w:val="28"/>
          <w:szCs w:val="28"/>
          <w:lang w:val="kk-KZ"/>
        </w:rPr>
        <w:t xml:space="preserve"> </w:t>
      </w:r>
      <w:r w:rsidRPr="00C34100">
        <w:rPr>
          <w:rFonts w:ascii="Times New Roman KK EK" w:hAnsi="Times New Roman KK EK"/>
          <w:sz w:val="28"/>
          <w:szCs w:val="28"/>
          <w:lang w:val="kk-KZ"/>
        </w:rPr>
        <w:t>(екі түрлі бейнелеуінде)</w:t>
      </w:r>
    </w:p>
    <w:p w:rsidR="00B44C55" w:rsidRPr="00AC7DC7" w:rsidRDefault="00B44C55" w:rsidP="00B44C55">
      <w:pPr>
        <w:tabs>
          <w:tab w:val="left" w:pos="720"/>
          <w:tab w:val="left" w:pos="9000"/>
        </w:tabs>
        <w:suppressAutoHyphens/>
        <w:ind w:firstLine="709"/>
        <w:jc w:val="both"/>
        <w:rPr>
          <w:rFonts w:ascii="Times New Roman KK EK" w:hAnsi="Times New Roman KK EK"/>
          <w:sz w:val="20"/>
          <w:szCs w:val="20"/>
          <w:lang w:val="kk-KZ"/>
        </w:rPr>
      </w:pPr>
    </w:p>
    <w:p w:rsidR="00B44C55" w:rsidRPr="00D317A0" w:rsidRDefault="00B44C55" w:rsidP="00B44C55">
      <w:pPr>
        <w:numPr>
          <w:ilvl w:val="0"/>
          <w:numId w:val="1"/>
        </w:numPr>
        <w:tabs>
          <w:tab w:val="num" w:pos="720"/>
        </w:tabs>
        <w:suppressAutoHyphens/>
        <w:autoSpaceDE w:val="0"/>
        <w:autoSpaceDN w:val="0"/>
        <w:ind w:left="0" w:firstLine="709"/>
        <w:jc w:val="both"/>
        <w:rPr>
          <w:rFonts w:ascii="Times New Roman KK EK" w:hAnsi="Times New Roman KK EK"/>
          <w:bCs/>
          <w:i/>
          <w:sz w:val="28"/>
          <w:szCs w:val="28"/>
          <w:lang w:val="kk-KZ"/>
        </w:rPr>
      </w:pPr>
      <w:r w:rsidRPr="00D317A0">
        <w:rPr>
          <w:rFonts w:ascii="Times New Roman KK EK" w:hAnsi="Times New Roman KK EK"/>
          <w:bCs/>
          <w:i/>
          <w:sz w:val="28"/>
          <w:szCs w:val="28"/>
          <w:lang w:val="kk-KZ"/>
        </w:rPr>
        <w:t>Үздіксіз</w:t>
      </w:r>
      <w:r w:rsidRPr="00D317A0">
        <w:rPr>
          <w:rFonts w:ascii="Times New Roman KK EK" w:hAnsi="Times New Roman KK EK"/>
          <w:i/>
          <w:sz w:val="28"/>
          <w:szCs w:val="28"/>
          <w:lang w:val="kk-KZ"/>
        </w:rPr>
        <w:t xml:space="preserve"> тізбекті силикаттар</w:t>
      </w:r>
      <w:r w:rsidRPr="00D317A0">
        <w:rPr>
          <w:rFonts w:ascii="Times New Roman KK EK" w:hAnsi="Times New Roman KK EK"/>
          <w:bCs/>
          <w:i/>
          <w:sz w:val="28"/>
          <w:szCs w:val="28"/>
          <w:lang w:val="kk-KZ"/>
        </w:rPr>
        <w:t>, анионды радикалдары [Si</w:t>
      </w:r>
      <w:r w:rsidRPr="00D317A0">
        <w:rPr>
          <w:rFonts w:ascii="Times New Roman KK EK" w:hAnsi="Times New Roman KK EK"/>
          <w:bCs/>
          <w:i/>
          <w:sz w:val="28"/>
          <w:szCs w:val="28"/>
          <w:vertAlign w:val="subscript"/>
          <w:lang w:val="kk-KZ"/>
        </w:rPr>
        <w:t>2</w:t>
      </w:r>
      <w:r w:rsidRPr="00D317A0">
        <w:rPr>
          <w:rFonts w:ascii="Times New Roman KK EK" w:hAnsi="Times New Roman KK EK"/>
          <w:bCs/>
          <w:i/>
          <w:sz w:val="28"/>
          <w:szCs w:val="28"/>
          <w:lang w:val="kk-KZ"/>
        </w:rPr>
        <w:t>O</w:t>
      </w:r>
      <w:r w:rsidRPr="00D317A0">
        <w:rPr>
          <w:rFonts w:ascii="Times New Roman KK EK" w:hAnsi="Times New Roman KK EK"/>
          <w:bCs/>
          <w:i/>
          <w:sz w:val="28"/>
          <w:szCs w:val="28"/>
          <w:vertAlign w:val="subscript"/>
          <w:lang w:val="kk-KZ"/>
        </w:rPr>
        <w:t>6</w:t>
      </w:r>
      <w:r w:rsidRPr="00D317A0">
        <w:rPr>
          <w:rFonts w:ascii="Times New Roman KK EK" w:hAnsi="Times New Roman KK EK"/>
          <w:bCs/>
          <w:i/>
          <w:sz w:val="28"/>
          <w:szCs w:val="28"/>
          <w:lang w:val="kk-KZ"/>
        </w:rPr>
        <w:t>]</w:t>
      </w:r>
      <w:r w:rsidRPr="00D317A0">
        <w:rPr>
          <w:rFonts w:ascii="Times New Roman KK EK" w:hAnsi="Times New Roman KK EK"/>
          <w:bCs/>
          <w:i/>
          <w:sz w:val="28"/>
          <w:szCs w:val="28"/>
          <w:vertAlign w:val="superscript"/>
          <w:lang w:val="kk-KZ"/>
        </w:rPr>
        <w:t>-4</w:t>
      </w:r>
      <w:r w:rsidRPr="00D317A0">
        <w:rPr>
          <w:rFonts w:ascii="Times New Roman KK EK" w:hAnsi="Times New Roman KK EK"/>
          <w:bCs/>
          <w:i/>
          <w:sz w:val="28"/>
          <w:szCs w:val="28"/>
          <w:lang w:val="kk-KZ"/>
        </w:rPr>
        <w:t xml:space="preserve"> және [SiO</w:t>
      </w:r>
      <w:r w:rsidRPr="00D317A0">
        <w:rPr>
          <w:rFonts w:ascii="Times New Roman KK EK" w:hAnsi="Times New Roman KK EK"/>
          <w:bCs/>
          <w:i/>
          <w:sz w:val="28"/>
          <w:szCs w:val="28"/>
          <w:vertAlign w:val="subscript"/>
          <w:lang w:val="kk-KZ"/>
        </w:rPr>
        <w:t>3</w:t>
      </w:r>
      <w:r w:rsidRPr="00D317A0">
        <w:rPr>
          <w:rFonts w:ascii="Times New Roman KK EK" w:hAnsi="Times New Roman KK EK"/>
          <w:bCs/>
          <w:i/>
          <w:sz w:val="28"/>
          <w:szCs w:val="28"/>
          <w:lang w:val="kk-KZ"/>
        </w:rPr>
        <w:t>]</w:t>
      </w:r>
      <w:r w:rsidRPr="00D317A0">
        <w:rPr>
          <w:rFonts w:ascii="Times New Roman KK EK" w:hAnsi="Times New Roman KK EK"/>
          <w:bCs/>
          <w:i/>
          <w:sz w:val="28"/>
          <w:szCs w:val="28"/>
          <w:vertAlign w:val="superscript"/>
          <w:lang w:val="kk-KZ"/>
        </w:rPr>
        <w:t>-2</w:t>
      </w:r>
      <w:r w:rsidRPr="00D317A0">
        <w:rPr>
          <w:rFonts w:ascii="Times New Roman KK EK" w:hAnsi="Times New Roman KK EK"/>
          <w:bCs/>
          <w:i/>
          <w:sz w:val="28"/>
          <w:szCs w:val="28"/>
          <w:lang w:val="kk-KZ"/>
        </w:rPr>
        <w:t xml:space="preserve"> , пироксендер тобы </w:t>
      </w:r>
    </w:p>
    <w:p w:rsidR="00B44C55" w:rsidRPr="00C34100" w:rsidRDefault="00B44C55" w:rsidP="00B44C55">
      <w:pPr>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Топтың аты «пир» – «от», «ксанос» – «бөтен» деген грек сөздерінен шыққан. Бұл топқа ол атты бергені, бастапқы оларды магмалық таужыныстарға тән емес деп санағандықтан болар. Тізбекті силикаттарда кремний-оттекті тетраэдрлер жеке оңашаланған тізбектер арқылы үздіксіз қосарланады. Жеке тізбекте әрбір тетраэдр қасындағы көршілес тетраэдрлерге екі төбесі арқылы жалғасады, радикалдары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6</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4</w:t>
      </w:r>
      <w:r w:rsidRPr="00C34100">
        <w:rPr>
          <w:rFonts w:ascii="Times New Roman KK EK" w:hAnsi="Times New Roman KK EK"/>
          <w:sz w:val="28"/>
          <w:szCs w:val="28"/>
          <w:vertAlign w:val="superscript"/>
          <w:lang w:val="kk-KZ"/>
        </w:rPr>
        <w:t>-</w:t>
      </w:r>
      <w:r w:rsidRPr="00C34100">
        <w:rPr>
          <w:rFonts w:ascii="Times New Roman KK EK" w:hAnsi="Times New Roman KK EK"/>
          <w:sz w:val="28"/>
          <w:szCs w:val="28"/>
          <w:lang w:val="kk-KZ"/>
        </w:rPr>
        <w:t xml:space="preserve">и </w:t>
      </w:r>
      <w:r w:rsidRPr="00C34100">
        <w:rPr>
          <w:rFonts w:ascii="Times New Roman KK EK" w:hAnsi="Times New Roman KK EK"/>
          <w:i/>
          <w:sz w:val="28"/>
          <w:szCs w:val="28"/>
          <w:lang w:val="kk-KZ"/>
        </w:rPr>
        <w:t>[SiO</w:t>
      </w:r>
      <w:r w:rsidRPr="00C34100">
        <w:rPr>
          <w:rFonts w:ascii="Times New Roman KK EK" w:hAnsi="Times New Roman KK EK"/>
          <w:i/>
          <w:sz w:val="28"/>
          <w:szCs w:val="28"/>
          <w:vertAlign w:val="subscript"/>
          <w:lang w:val="kk-KZ"/>
        </w:rPr>
        <w:t>3</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2</w:t>
      </w:r>
      <w:r w:rsidRPr="00C34100">
        <w:rPr>
          <w:rFonts w:ascii="Times New Roman KK EK" w:hAnsi="Times New Roman KK EK"/>
          <w:sz w:val="28"/>
          <w:szCs w:val="28"/>
          <w:vertAlign w:val="superscript"/>
          <w:lang w:val="kk-KZ"/>
        </w:rPr>
        <w:t>-</w:t>
      </w:r>
      <w:r w:rsidRPr="00C34100">
        <w:rPr>
          <w:rFonts w:ascii="Times New Roman KK EK" w:hAnsi="Times New Roman KK EK"/>
          <w:sz w:val="28"/>
          <w:szCs w:val="28"/>
          <w:lang w:val="kk-KZ"/>
        </w:rPr>
        <w:t xml:space="preserve">, катиондары (металдық иондар) осындай әрбір екі тізбектің арасында болады. Мысалы, пироксен – энстатит </w:t>
      </w:r>
      <w:r w:rsidRPr="00C34100">
        <w:rPr>
          <w:rFonts w:ascii="Times New Roman KK EK" w:hAnsi="Times New Roman KK EK"/>
          <w:i/>
          <w:sz w:val="28"/>
          <w:szCs w:val="28"/>
          <w:lang w:val="kk-KZ"/>
        </w:rPr>
        <w:t>Mg</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6</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w:t>
      </w:r>
    </w:p>
    <w:p w:rsidR="00B44C55" w:rsidRPr="00C34100" w:rsidRDefault="00B44C55" w:rsidP="00B44C55">
      <w:pPr>
        <w:suppressAutoHyphens/>
        <w:ind w:firstLine="709"/>
        <w:jc w:val="both"/>
        <w:rPr>
          <w:rFonts w:ascii="Times New Roman KK EK" w:hAnsi="Times New Roman KK EK"/>
          <w:bCs/>
          <w:sz w:val="28"/>
          <w:szCs w:val="28"/>
          <w:lang w:val="kk-KZ"/>
        </w:rPr>
      </w:pPr>
      <w:r w:rsidRPr="00C34100">
        <w:rPr>
          <w:rFonts w:ascii="Times New Roman KK EK" w:hAnsi="Times New Roman KK EK"/>
          <w:sz w:val="28"/>
          <w:szCs w:val="28"/>
          <w:lang w:val="kk-KZ"/>
        </w:rPr>
        <w:lastRenderedPageBreak/>
        <w:t xml:space="preserve">Бұл топ екі топшаларға айырылады: </w:t>
      </w:r>
      <w:r w:rsidRPr="00AC7DC7">
        <w:rPr>
          <w:rFonts w:ascii="Times New Roman KK EK" w:hAnsi="Times New Roman KK EK"/>
          <w:i/>
          <w:sz w:val="28"/>
          <w:szCs w:val="28"/>
          <w:lang w:val="kk-KZ"/>
        </w:rPr>
        <w:t>ромбылық</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және</w:t>
      </w:r>
      <w:r w:rsidRPr="00C34100">
        <w:rPr>
          <w:rFonts w:ascii="Times New Roman KK EK" w:hAnsi="Times New Roman KK EK"/>
          <w:b/>
          <w:sz w:val="28"/>
          <w:szCs w:val="28"/>
          <w:lang w:val="kk-KZ"/>
        </w:rPr>
        <w:t xml:space="preserve"> </w:t>
      </w:r>
      <w:r w:rsidRPr="00AC7DC7">
        <w:rPr>
          <w:rFonts w:ascii="Times New Roman KK EK" w:hAnsi="Times New Roman KK EK"/>
          <w:i/>
          <w:sz w:val="28"/>
          <w:szCs w:val="28"/>
          <w:lang w:val="kk-KZ"/>
        </w:rPr>
        <w:t>моноклиндік пироксендерг</w:t>
      </w:r>
      <w:r w:rsidRPr="00AC7DC7">
        <w:rPr>
          <w:rFonts w:ascii="Times New Roman KK EK" w:hAnsi="Times New Roman KK EK"/>
          <w:bCs/>
          <w:i/>
          <w:sz w:val="28"/>
          <w:szCs w:val="28"/>
          <w:lang w:val="kk-KZ"/>
        </w:rPr>
        <w:t>е. Моноклиндік пироксендер</w:t>
      </w:r>
      <w:r w:rsidRPr="00C34100">
        <w:rPr>
          <w:rFonts w:ascii="Times New Roman KK EK" w:hAnsi="Times New Roman KK EK"/>
          <w:bCs/>
          <w:sz w:val="28"/>
          <w:szCs w:val="28"/>
          <w:lang w:val="kk-KZ"/>
        </w:rPr>
        <w:t xml:space="preserve"> – энстатит, гиперстен; </w:t>
      </w:r>
      <w:r w:rsidRPr="00AC7DC7">
        <w:rPr>
          <w:rFonts w:ascii="Times New Roman KK EK" w:hAnsi="Times New Roman KK EK"/>
          <w:bCs/>
          <w:i/>
          <w:sz w:val="28"/>
          <w:szCs w:val="28"/>
          <w:lang w:val="kk-KZ"/>
        </w:rPr>
        <w:t>моноклиндік:</w:t>
      </w:r>
      <w:r w:rsidRPr="00C34100">
        <w:rPr>
          <w:rFonts w:ascii="Times New Roman KK EK" w:hAnsi="Times New Roman KK EK"/>
          <w:bCs/>
          <w:sz w:val="28"/>
          <w:szCs w:val="28"/>
          <w:lang w:val="kk-KZ"/>
        </w:rPr>
        <w:t xml:space="preserve"> </w:t>
      </w:r>
      <w:r w:rsidRPr="00AC7DC7">
        <w:rPr>
          <w:rFonts w:ascii="Times New Roman KK EK" w:hAnsi="Times New Roman KK EK"/>
          <w:bCs/>
          <w:i/>
          <w:sz w:val="28"/>
          <w:szCs w:val="28"/>
          <w:lang w:val="kk-KZ"/>
        </w:rPr>
        <w:t>кальциліктер</w:t>
      </w:r>
      <w:r w:rsidRPr="00C34100">
        <w:rPr>
          <w:rFonts w:ascii="Times New Roman KK EK" w:hAnsi="Times New Roman KK EK"/>
          <w:bCs/>
          <w:sz w:val="28"/>
          <w:szCs w:val="28"/>
          <w:lang w:val="kk-KZ"/>
        </w:rPr>
        <w:t xml:space="preserve"> – диопсид, геденбергит, авгит; </w:t>
      </w:r>
      <w:r w:rsidRPr="00AC7DC7">
        <w:rPr>
          <w:rFonts w:ascii="Times New Roman KK EK" w:hAnsi="Times New Roman KK EK"/>
          <w:bCs/>
          <w:i/>
          <w:sz w:val="28"/>
          <w:szCs w:val="28"/>
          <w:lang w:val="kk-KZ"/>
        </w:rPr>
        <w:t>сілтілілер</w:t>
      </w:r>
      <w:r w:rsidRPr="00C34100">
        <w:rPr>
          <w:rFonts w:ascii="Times New Roman KK EK" w:hAnsi="Times New Roman KK EK"/>
          <w:bCs/>
          <w:sz w:val="28"/>
          <w:szCs w:val="28"/>
          <w:lang w:val="kk-KZ"/>
        </w:rPr>
        <w:t xml:space="preserve"> – эгирин, сподумен, жадеит.</w:t>
      </w:r>
    </w:p>
    <w:p w:rsidR="00B44C55" w:rsidRDefault="00B44C55" w:rsidP="00B44C55">
      <w:pPr>
        <w:tabs>
          <w:tab w:val="left" w:pos="7740"/>
        </w:tabs>
        <w:suppressAutoHyphens/>
        <w:ind w:firstLine="709"/>
        <w:jc w:val="both"/>
        <w:rPr>
          <w:rFonts w:ascii="Times New Roman KK EK" w:hAnsi="Times New Roman KK EK"/>
          <w:i/>
          <w:sz w:val="28"/>
          <w:szCs w:val="28"/>
          <w:lang w:val="kk-KZ"/>
        </w:rPr>
      </w:pPr>
      <w:r w:rsidRPr="00AC7DC7">
        <w:rPr>
          <w:rFonts w:ascii="Times New Roman KK EK" w:hAnsi="Times New Roman KK EK"/>
          <w:i/>
          <w:sz w:val="28"/>
          <w:szCs w:val="28"/>
          <w:lang w:val="kk-KZ"/>
        </w:rPr>
        <w:t xml:space="preserve">2) Қос тізбекті – таспалы силикаттартарда және алюмосиликаттарда </w:t>
      </w:r>
      <w:r w:rsidRPr="00C34100">
        <w:rPr>
          <w:rFonts w:ascii="Times New Roman KK EK" w:hAnsi="Times New Roman KK EK"/>
          <w:sz w:val="28"/>
          <w:szCs w:val="28"/>
          <w:lang w:val="kk-KZ"/>
        </w:rPr>
        <w:t xml:space="preserve">екі оңашаланған тізбектер қосарланған, катиондар осы таспалардың арасында орналасады, радикалы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11</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6-</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амфиболдарға тән. Мысалы, тремолит </w:t>
      </w:r>
      <w:r w:rsidRPr="00C34100">
        <w:rPr>
          <w:rFonts w:ascii="Times New Roman KK EK" w:hAnsi="Times New Roman KK EK"/>
          <w:i/>
          <w:sz w:val="28"/>
          <w:szCs w:val="28"/>
          <w:lang w:val="kk-KZ"/>
        </w:rPr>
        <w:t>Ca</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Mg</w:t>
      </w:r>
      <w:r w:rsidRPr="00C34100">
        <w:rPr>
          <w:rFonts w:ascii="Times New Roman KK EK" w:hAnsi="Times New Roman KK EK"/>
          <w:i/>
          <w:sz w:val="28"/>
          <w:szCs w:val="28"/>
          <w:vertAlign w:val="subscript"/>
          <w:lang w:val="kk-KZ"/>
        </w:rPr>
        <w:t>5</w:t>
      </w:r>
      <w:r w:rsidRPr="00C34100">
        <w:rPr>
          <w:rFonts w:ascii="Times New Roman KK EK" w:hAnsi="Times New Roman KK EK"/>
          <w:i/>
          <w:sz w:val="28"/>
          <w:szCs w:val="28"/>
          <w:lang w:val="kk-KZ"/>
        </w:rPr>
        <w:t xml:space="preserve"> [Si</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11</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(OH)</w:t>
      </w:r>
      <w:r w:rsidRPr="00C34100">
        <w:rPr>
          <w:rFonts w:ascii="Times New Roman KK EK" w:hAnsi="Times New Roman KK EK"/>
          <w:i/>
          <w:sz w:val="28"/>
          <w:szCs w:val="28"/>
          <w:vertAlign w:val="subscript"/>
          <w:lang w:val="kk-KZ"/>
        </w:rPr>
        <w:t xml:space="preserve">2 </w:t>
      </w:r>
      <w:r>
        <w:rPr>
          <w:rFonts w:ascii="Times New Roman KK EK" w:hAnsi="Times New Roman KK EK"/>
          <w:sz w:val="28"/>
          <w:szCs w:val="28"/>
          <w:lang w:val="kk-KZ"/>
        </w:rPr>
        <w:t>(</w:t>
      </w:r>
      <w:r w:rsidRPr="00C34100">
        <w:rPr>
          <w:rFonts w:ascii="Times New Roman KK EK" w:hAnsi="Times New Roman KK EK"/>
          <w:sz w:val="28"/>
          <w:szCs w:val="28"/>
          <w:lang w:val="kk-KZ"/>
        </w:rPr>
        <w:t>1</w:t>
      </w:r>
      <w:r>
        <w:rPr>
          <w:rFonts w:ascii="Times New Roman KK EK" w:hAnsi="Times New Roman KK EK"/>
          <w:sz w:val="28"/>
          <w:szCs w:val="28"/>
          <w:lang w:val="kk-KZ"/>
        </w:rPr>
        <w:t>0</w:t>
      </w:r>
      <w:r w:rsidRPr="00C34100">
        <w:rPr>
          <w:rFonts w:ascii="Times New Roman KK EK" w:hAnsi="Times New Roman KK EK"/>
          <w:sz w:val="28"/>
          <w:szCs w:val="28"/>
          <w:lang w:val="kk-KZ"/>
        </w:rPr>
        <w:t xml:space="preserve"> суретке сәйкес)</w:t>
      </w:r>
      <w:r w:rsidRPr="00C34100">
        <w:rPr>
          <w:rFonts w:ascii="Times New Roman KK EK" w:hAnsi="Times New Roman KK EK"/>
          <w:i/>
          <w:sz w:val="28"/>
          <w:szCs w:val="28"/>
          <w:lang w:val="kk-KZ"/>
        </w:rPr>
        <w:t>.</w:t>
      </w:r>
    </w:p>
    <w:p w:rsidR="00B44C55" w:rsidRPr="00C34100" w:rsidRDefault="00B44C55" w:rsidP="00B44C55">
      <w:pPr>
        <w:tabs>
          <w:tab w:val="left" w:pos="7740"/>
        </w:tabs>
        <w:suppressAutoHyphens/>
        <w:ind w:firstLine="709"/>
        <w:jc w:val="both"/>
        <w:rPr>
          <w:rFonts w:ascii="Times New Roman KK EK" w:hAnsi="Times New Roman KK EK"/>
          <w:i/>
          <w:sz w:val="28"/>
          <w:szCs w:val="28"/>
          <w:lang w:val="kk-KZ"/>
        </w:rPr>
      </w:pPr>
    </w:p>
    <w:p w:rsidR="00B44C55" w:rsidRPr="00C34100" w:rsidRDefault="00B44C55" w:rsidP="00B44C55">
      <w:pPr>
        <w:tabs>
          <w:tab w:val="left" w:pos="7740"/>
        </w:tabs>
        <w:suppressAutoHyphens/>
        <w:ind w:firstLine="709"/>
        <w:jc w:val="center"/>
        <w:rPr>
          <w:rFonts w:ascii="Times New Roman KK EK" w:hAnsi="Times New Roman KK EK"/>
          <w:i/>
          <w:sz w:val="28"/>
          <w:szCs w:val="28"/>
          <w:lang w:val="kk-KZ"/>
        </w:rPr>
      </w:pPr>
      <w:r w:rsidRPr="00C34100">
        <w:rPr>
          <w:rFonts w:ascii="Times New Roman KK EK" w:hAnsi="Times New Roman KK EK"/>
          <w:i/>
          <w:noProof/>
          <w:sz w:val="28"/>
          <w:szCs w:val="28"/>
          <w:lang w:val="en-US" w:eastAsia="en-US"/>
        </w:rPr>
        <w:drawing>
          <wp:inline distT="0" distB="0" distL="0" distR="0">
            <wp:extent cx="2933700" cy="1028700"/>
            <wp:effectExtent l="0" t="0" r="0" b="0"/>
            <wp:docPr id="3"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2"/>
                    <pic:cNvPicPr>
                      <a:picLocks noChangeAspect="1" noChangeArrowheads="1"/>
                    </pic:cNvPicPr>
                  </pic:nvPicPr>
                  <pic:blipFill>
                    <a:blip r:embed="rId6" cstate="print">
                      <a:lum bright="-36000" contrast="6000"/>
                      <a:grayscl/>
                      <a:biLevel thresh="50000"/>
                      <a:extLst>
                        <a:ext uri="{28A0092B-C50C-407E-A947-70E740481C1C}">
                          <a14:useLocalDpi xmlns:a14="http://schemas.microsoft.com/office/drawing/2010/main" val="0"/>
                        </a:ext>
                      </a:extLst>
                    </a:blip>
                    <a:srcRect/>
                    <a:stretch>
                      <a:fillRect/>
                    </a:stretch>
                  </pic:blipFill>
                  <pic:spPr bwMode="auto">
                    <a:xfrm>
                      <a:off x="0" y="0"/>
                      <a:ext cx="2933700" cy="1028700"/>
                    </a:xfrm>
                    <a:prstGeom prst="rect">
                      <a:avLst/>
                    </a:prstGeom>
                    <a:noFill/>
                    <a:ln>
                      <a:noFill/>
                    </a:ln>
                  </pic:spPr>
                </pic:pic>
              </a:graphicData>
            </a:graphic>
          </wp:inline>
        </w:drawing>
      </w:r>
    </w:p>
    <w:p w:rsidR="00B44C55" w:rsidRPr="00C34100" w:rsidRDefault="00B44C55" w:rsidP="00B44C55">
      <w:pPr>
        <w:tabs>
          <w:tab w:val="left" w:pos="7740"/>
        </w:tabs>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                                           А                                                 Б</w:t>
      </w:r>
    </w:p>
    <w:p w:rsidR="00B44C55" w:rsidRPr="00AC7DC7" w:rsidRDefault="00B44C55" w:rsidP="00B44C55">
      <w:pPr>
        <w:tabs>
          <w:tab w:val="left" w:pos="1260"/>
        </w:tabs>
        <w:suppressAutoHyphens/>
        <w:ind w:firstLine="709"/>
        <w:jc w:val="center"/>
        <w:rPr>
          <w:rFonts w:ascii="Times New Roman KK EK" w:hAnsi="Times New Roman KK EK"/>
          <w:lang w:val="kk-KZ"/>
        </w:rPr>
      </w:pPr>
      <w:r w:rsidRPr="00AC7DC7">
        <w:rPr>
          <w:rFonts w:ascii="Times New Roman KK EK" w:hAnsi="Times New Roman KK EK"/>
          <w:lang w:val="kk-KZ"/>
        </w:rPr>
        <w:t>Үздіксіз тізбекті кремний-оттекті тертаэдлер: а) жеке тізбектер, б) қос тізбекті – таспалар. Суретте (Б) тетраэдрлердің төбелері жуандатылған.</w:t>
      </w:r>
    </w:p>
    <w:p w:rsidR="00B44C55" w:rsidRPr="00AC7DC7" w:rsidRDefault="00B44C55" w:rsidP="00B44C55">
      <w:pPr>
        <w:tabs>
          <w:tab w:val="left" w:pos="1260"/>
        </w:tabs>
        <w:suppressAutoHyphens/>
        <w:ind w:firstLine="709"/>
        <w:jc w:val="center"/>
        <w:rPr>
          <w:rFonts w:ascii="Times New Roman KK EK" w:hAnsi="Times New Roman KK EK"/>
          <w:sz w:val="28"/>
          <w:szCs w:val="28"/>
          <w:lang w:val="kk-KZ"/>
        </w:rPr>
      </w:pPr>
      <w:r w:rsidRPr="00AC7DC7">
        <w:rPr>
          <w:rFonts w:ascii="Times New Roman KK EK" w:hAnsi="Times New Roman KK EK"/>
          <w:sz w:val="28"/>
          <w:szCs w:val="28"/>
          <w:lang w:val="kk-KZ"/>
        </w:rPr>
        <w:t>10 сурет. Үздіксіз тізбекті кремний-оттекті тертаэдлердің түрлері (екі түрлі бейнелеуінде – А және Б)</w:t>
      </w:r>
    </w:p>
    <w:p w:rsidR="00B44C55" w:rsidRPr="00C34100" w:rsidRDefault="00B44C55" w:rsidP="00B44C55">
      <w:pPr>
        <w:suppressAutoHyphens/>
        <w:ind w:firstLine="709"/>
        <w:jc w:val="both"/>
        <w:rPr>
          <w:rFonts w:ascii="Times New Roman KK EK" w:hAnsi="Times New Roman KK EK"/>
          <w:bCs/>
          <w:sz w:val="28"/>
          <w:szCs w:val="28"/>
          <w:lang w:val="kk-KZ"/>
        </w:rPr>
      </w:pPr>
      <w:r w:rsidRPr="00C34100">
        <w:rPr>
          <w:rFonts w:ascii="Times New Roman KK EK" w:hAnsi="Times New Roman KK EK"/>
          <w:bCs/>
          <w:sz w:val="28"/>
          <w:szCs w:val="28"/>
          <w:lang w:val="kk-KZ"/>
        </w:rPr>
        <w:t xml:space="preserve">Таспалы (қос тізбекті) силикаттар, анионды радикалы </w:t>
      </w:r>
      <w:r w:rsidRPr="00C34100">
        <w:rPr>
          <w:rFonts w:ascii="Times New Roman KK EK" w:hAnsi="Times New Roman KK EK"/>
          <w:bCs/>
          <w:i/>
          <w:sz w:val="28"/>
          <w:szCs w:val="28"/>
          <w:lang w:val="kk-KZ"/>
        </w:rPr>
        <w:t>[Si</w:t>
      </w:r>
      <w:r w:rsidRPr="00C34100">
        <w:rPr>
          <w:rFonts w:ascii="Times New Roman KK EK" w:hAnsi="Times New Roman KK EK"/>
          <w:bCs/>
          <w:i/>
          <w:sz w:val="28"/>
          <w:szCs w:val="28"/>
          <w:vertAlign w:val="subscript"/>
          <w:lang w:val="kk-KZ"/>
        </w:rPr>
        <w:t>4</w:t>
      </w:r>
      <w:r w:rsidRPr="00C34100">
        <w:rPr>
          <w:rFonts w:ascii="Times New Roman KK EK" w:hAnsi="Times New Roman KK EK"/>
          <w:bCs/>
          <w:i/>
          <w:sz w:val="28"/>
          <w:szCs w:val="28"/>
          <w:lang w:val="kk-KZ"/>
        </w:rPr>
        <w:t>O</w:t>
      </w:r>
      <w:r w:rsidRPr="00C34100">
        <w:rPr>
          <w:rFonts w:ascii="Times New Roman KK EK" w:hAnsi="Times New Roman KK EK"/>
          <w:bCs/>
          <w:i/>
          <w:sz w:val="28"/>
          <w:szCs w:val="28"/>
          <w:vertAlign w:val="subscript"/>
          <w:lang w:val="kk-KZ"/>
        </w:rPr>
        <w:t>11</w:t>
      </w:r>
      <w:r w:rsidRPr="00C34100">
        <w:rPr>
          <w:rFonts w:ascii="Times New Roman KK EK" w:hAnsi="Times New Roman KK EK"/>
          <w:bCs/>
          <w:i/>
          <w:sz w:val="28"/>
          <w:szCs w:val="28"/>
          <w:lang w:val="kk-KZ"/>
        </w:rPr>
        <w:t>]</w:t>
      </w:r>
      <w:r w:rsidRPr="00C34100">
        <w:rPr>
          <w:rFonts w:ascii="Times New Roman KK EK" w:hAnsi="Times New Roman KK EK"/>
          <w:bCs/>
          <w:i/>
          <w:sz w:val="28"/>
          <w:szCs w:val="28"/>
          <w:vertAlign w:val="superscript"/>
          <w:lang w:val="kk-KZ"/>
        </w:rPr>
        <w:t>-6</w:t>
      </w:r>
      <w:r w:rsidRPr="00C34100">
        <w:rPr>
          <w:rFonts w:ascii="Times New Roman KK EK" w:hAnsi="Times New Roman KK EK"/>
          <w:bCs/>
          <w:sz w:val="28"/>
          <w:szCs w:val="28"/>
          <w:lang w:val="kk-KZ"/>
        </w:rPr>
        <w:t xml:space="preserve">, қосымша аниондарымен </w:t>
      </w:r>
      <w:r w:rsidRPr="00C34100">
        <w:rPr>
          <w:rFonts w:ascii="Times New Roman KK EK" w:hAnsi="Times New Roman KK EK"/>
          <w:bCs/>
          <w:i/>
          <w:sz w:val="28"/>
          <w:szCs w:val="28"/>
          <w:lang w:val="kk-KZ"/>
        </w:rPr>
        <w:t>(OH)</w:t>
      </w:r>
      <w:r w:rsidRPr="00C34100">
        <w:rPr>
          <w:rFonts w:ascii="Times New Roman KK EK" w:hAnsi="Times New Roman KK EK"/>
          <w:bCs/>
          <w:i/>
          <w:sz w:val="28"/>
          <w:szCs w:val="28"/>
          <w:vertAlign w:val="superscript"/>
          <w:lang w:val="kk-KZ"/>
        </w:rPr>
        <w:t>-1</w:t>
      </w:r>
      <w:r w:rsidRPr="00C34100">
        <w:rPr>
          <w:rFonts w:ascii="Times New Roman KK EK" w:hAnsi="Times New Roman KK EK"/>
          <w:bCs/>
          <w:i/>
          <w:sz w:val="28"/>
          <w:szCs w:val="28"/>
          <w:lang w:val="kk-KZ"/>
        </w:rPr>
        <w:t>, F</w:t>
      </w:r>
      <w:r w:rsidRPr="00C34100">
        <w:rPr>
          <w:rFonts w:ascii="Times New Roman KK EK" w:hAnsi="Times New Roman KK EK"/>
          <w:bCs/>
          <w:i/>
          <w:sz w:val="28"/>
          <w:szCs w:val="28"/>
          <w:vertAlign w:val="superscript"/>
          <w:lang w:val="kk-KZ"/>
        </w:rPr>
        <w:t>-1</w:t>
      </w:r>
      <w:r w:rsidRPr="00C34100">
        <w:rPr>
          <w:rFonts w:ascii="Times New Roman KK EK" w:hAnsi="Times New Roman KK EK"/>
          <w:bCs/>
          <w:i/>
          <w:sz w:val="28"/>
          <w:szCs w:val="28"/>
          <w:lang w:val="kk-KZ"/>
        </w:rPr>
        <w:t xml:space="preserve">; </w:t>
      </w:r>
      <w:r w:rsidRPr="00C34100">
        <w:rPr>
          <w:rFonts w:ascii="Times New Roman KK EK" w:hAnsi="Times New Roman KK EK"/>
          <w:bCs/>
          <w:sz w:val="28"/>
          <w:szCs w:val="28"/>
          <w:lang w:val="kk-KZ"/>
        </w:rPr>
        <w:t>амфиболдар тобының:</w:t>
      </w:r>
      <w:r w:rsidRPr="00C34100">
        <w:rPr>
          <w:rFonts w:ascii="Times New Roman KK EK" w:hAnsi="Times New Roman KK EK"/>
          <w:b/>
          <w:bCs/>
          <w:sz w:val="28"/>
          <w:szCs w:val="28"/>
          <w:lang w:val="kk-KZ"/>
        </w:rPr>
        <w:t xml:space="preserve"> </w:t>
      </w:r>
      <w:r w:rsidRPr="00C34100">
        <w:rPr>
          <w:rFonts w:ascii="Times New Roman KK EK" w:hAnsi="Times New Roman KK EK"/>
          <w:bCs/>
          <w:sz w:val="28"/>
          <w:szCs w:val="28"/>
          <w:lang w:val="kk-KZ"/>
        </w:rPr>
        <w:t xml:space="preserve">сингониясы моноклиндік, біз қарастыратын минералдар: тремолит, актинолит, горнбленд (мүйіз алдамшы), сілтілі глаукофан (родусит). </w:t>
      </w:r>
    </w:p>
    <w:p w:rsidR="00B44C55" w:rsidRPr="00AC7DC7" w:rsidRDefault="00B44C55" w:rsidP="00B44C55">
      <w:pPr>
        <w:numPr>
          <w:ilvl w:val="0"/>
          <w:numId w:val="1"/>
        </w:numPr>
        <w:tabs>
          <w:tab w:val="left" w:pos="720"/>
          <w:tab w:val="left" w:pos="900"/>
        </w:tabs>
        <w:suppressAutoHyphens/>
        <w:ind w:left="0" w:firstLine="709"/>
        <w:jc w:val="both"/>
        <w:rPr>
          <w:rFonts w:ascii="Times New Roman KK EK" w:hAnsi="Times New Roman KK EK"/>
          <w:i/>
          <w:sz w:val="28"/>
          <w:szCs w:val="28"/>
          <w:lang w:val="kk-KZ"/>
        </w:rPr>
      </w:pPr>
      <w:r w:rsidRPr="00AC7DC7">
        <w:rPr>
          <w:rFonts w:ascii="Times New Roman KK EK" w:hAnsi="Times New Roman KK EK"/>
          <w:i/>
          <w:sz w:val="28"/>
          <w:szCs w:val="28"/>
          <w:lang w:val="kk-KZ"/>
        </w:rPr>
        <w:t>Үздіксіз кремний-оттекті тетраэдлердің қабаттарынан тұратын силикаттар және алюмосиликаттар немесе қабатты (жапырақша) силикаттар және алюмосиликаттар</w:t>
      </w:r>
    </w:p>
    <w:p w:rsidR="00B44C55" w:rsidRPr="00C34100" w:rsidRDefault="00B44C55" w:rsidP="00B44C55">
      <w:pPr>
        <w:tabs>
          <w:tab w:val="left" w:pos="7740"/>
        </w:tabs>
        <w:suppressAutoHyphens/>
        <w:ind w:firstLine="709"/>
        <w:jc w:val="both"/>
        <w:rPr>
          <w:rFonts w:ascii="Times New Roman KK EK" w:hAnsi="Times New Roman KK EK"/>
          <w:i/>
          <w:sz w:val="28"/>
          <w:szCs w:val="28"/>
          <w:lang w:val="kk-KZ"/>
        </w:rPr>
      </w:pPr>
      <w:r w:rsidRPr="00AC7DC7">
        <w:rPr>
          <w:rFonts w:ascii="Times New Roman KK EK" w:hAnsi="Times New Roman KK EK"/>
          <w:i/>
          <w:sz w:val="28"/>
          <w:szCs w:val="28"/>
          <w:lang w:val="kk-KZ"/>
        </w:rPr>
        <w:t>Кабатты силикаттардың және алюмосиликаттардың</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 xml:space="preserve">құрылымында әрбір тетраэдрдің үш төбесі үш тетраэдрдің төбесіне қосылып, гексагондық жазық тор құрайды, ал олардан қабаттар құрастырылады. Қабаттар бір-бірімен байланыспайды, ойткені барлық тетраэдрлердің бос зарядты жоғарғы төбелері болады. Металл иондары (катиондар) жоғарғы бос зарядтарымен қосылады да осы кабаттардың арасын жалғастырады. Радикалдары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10</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 xml:space="preserve">4- </w:t>
      </w:r>
      <w:r w:rsidRPr="00C34100">
        <w:rPr>
          <w:rFonts w:ascii="Times New Roman KK EK" w:hAnsi="Times New Roman KK EK"/>
          <w:sz w:val="28"/>
          <w:szCs w:val="28"/>
          <w:lang w:val="kk-KZ"/>
        </w:rPr>
        <w:t>немесе</w:t>
      </w:r>
      <w:r w:rsidRPr="00C34100">
        <w:rPr>
          <w:rFonts w:ascii="Times New Roman KK EK" w:hAnsi="Times New Roman KK EK"/>
          <w:i/>
          <w:sz w:val="28"/>
          <w:szCs w:val="28"/>
          <w:lang w:val="kk-KZ"/>
        </w:rPr>
        <w:t xml:space="preserve"> [(Al,Si)</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10</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4-</w:t>
      </w:r>
      <w:r w:rsidRPr="00C34100">
        <w:rPr>
          <w:rFonts w:ascii="Times New Roman KK EK" w:hAnsi="Times New Roman KK EK"/>
          <w:i/>
          <w:sz w:val="28"/>
          <w:szCs w:val="28"/>
          <w:lang w:val="kk-KZ"/>
        </w:rPr>
        <w:t>,</w:t>
      </w:r>
      <w:r w:rsidRPr="00C34100">
        <w:rPr>
          <w:rFonts w:ascii="Times New Roman KK EK" w:hAnsi="Times New Roman KK EK"/>
          <w:sz w:val="28"/>
          <w:szCs w:val="28"/>
          <w:lang w:val="kk-KZ"/>
        </w:rPr>
        <w:t xml:space="preserve"> бұл топқа тальк, хризотил-асбест, серпентин, сазды минералдар және слюдалар жатады (1</w:t>
      </w:r>
      <w:r>
        <w:rPr>
          <w:rFonts w:ascii="Times New Roman KK EK" w:hAnsi="Times New Roman KK EK"/>
          <w:sz w:val="28"/>
          <w:szCs w:val="28"/>
          <w:lang w:val="kk-KZ"/>
        </w:rPr>
        <w:t>1</w:t>
      </w:r>
      <w:r w:rsidRPr="00C34100">
        <w:rPr>
          <w:rFonts w:ascii="Times New Roman KK EK" w:hAnsi="Times New Roman KK EK"/>
          <w:sz w:val="28"/>
          <w:szCs w:val="28"/>
          <w:lang w:val="kk-KZ"/>
        </w:rPr>
        <w:t xml:space="preserve"> суретке сәйкес). Мысалы, тальктің формуласы </w:t>
      </w:r>
      <w:r w:rsidRPr="00C34100">
        <w:rPr>
          <w:rFonts w:ascii="Times New Roman KK EK" w:hAnsi="Times New Roman KK EK"/>
          <w:i/>
          <w:sz w:val="28"/>
          <w:szCs w:val="28"/>
          <w:lang w:val="kk-KZ"/>
        </w:rPr>
        <w:t>Mg</w:t>
      </w:r>
      <w:r w:rsidRPr="00C34100">
        <w:rPr>
          <w:rFonts w:ascii="Times New Roman KK EK" w:hAnsi="Times New Roman KK EK"/>
          <w:i/>
          <w:sz w:val="28"/>
          <w:szCs w:val="28"/>
          <w:vertAlign w:val="subscript"/>
          <w:lang w:val="kk-KZ"/>
        </w:rPr>
        <w:t>3</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4</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10</w:t>
      </w:r>
      <w:r w:rsidRPr="00C34100">
        <w:rPr>
          <w:rFonts w:ascii="Times New Roman KK EK" w:hAnsi="Times New Roman KK EK"/>
          <w:i/>
          <w:sz w:val="28"/>
          <w:szCs w:val="28"/>
          <w:lang w:val="kk-KZ"/>
        </w:rPr>
        <w:t>](OH)</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w:t>
      </w:r>
    </w:p>
    <w:p w:rsidR="00B44C55" w:rsidRPr="00C34100" w:rsidRDefault="00B44C55" w:rsidP="00B44C55">
      <w:pPr>
        <w:tabs>
          <w:tab w:val="left" w:pos="7740"/>
        </w:tabs>
        <w:suppressAutoHyphens/>
        <w:ind w:firstLine="709"/>
        <w:jc w:val="both"/>
        <w:rPr>
          <w:rFonts w:ascii="Times New Roman KK EK" w:hAnsi="Times New Roman KK EK"/>
          <w:i/>
          <w:sz w:val="28"/>
          <w:szCs w:val="28"/>
          <w:lang w:val="kk-KZ"/>
        </w:rPr>
      </w:pPr>
      <w:r>
        <w:rPr>
          <w:rFonts w:ascii="Times New Roman KK EK" w:hAnsi="Times New Roman KK EK"/>
          <w:noProof/>
          <w:sz w:val="28"/>
          <w:szCs w:val="28"/>
          <w:lang w:val="en-US" w:eastAsia="en-US"/>
        </w:rPr>
        <w:drawing>
          <wp:anchor distT="0" distB="0" distL="114300" distR="114300" simplePos="0" relativeHeight="251659264" behindDoc="0" locked="0" layoutInCell="1" allowOverlap="1">
            <wp:simplePos x="0" y="0"/>
            <wp:positionH relativeFrom="character">
              <wp:posOffset>0</wp:posOffset>
            </wp:positionH>
            <wp:positionV relativeFrom="line">
              <wp:posOffset>0</wp:posOffset>
            </wp:positionV>
            <wp:extent cx="2333625" cy="1504950"/>
            <wp:effectExtent l="0" t="0" r="9525" b="0"/>
            <wp:wrapNone/>
            <wp:docPr id="5" name="Рисунок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3"/>
                    <pic:cNvPicPr>
                      <a:picLocks noChangeAspect="1" noChangeArrowheads="1"/>
                    </pic:cNvPicPr>
                  </pic:nvPicPr>
                  <pic:blipFill>
                    <a:blip r:embed="rId7" cstate="print">
                      <a:lum bright="-36000"/>
                      <a:grayscl/>
                      <a:biLevel thresh="50000"/>
                      <a:extLst>
                        <a:ext uri="{28A0092B-C50C-407E-A947-70E740481C1C}">
                          <a14:useLocalDpi xmlns:a14="http://schemas.microsoft.com/office/drawing/2010/main" val="0"/>
                        </a:ext>
                      </a:extLst>
                    </a:blip>
                    <a:srcRect/>
                    <a:stretch>
                      <a:fillRect/>
                    </a:stretch>
                  </pic:blipFill>
                  <pic:spPr bwMode="auto">
                    <a:xfrm>
                      <a:off x="0" y="0"/>
                      <a:ext cx="2333625"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4100">
        <w:rPr>
          <w:rFonts w:ascii="Times New Roman KK EK" w:hAnsi="Times New Roman KK EK"/>
          <w:noProof/>
          <w:sz w:val="28"/>
          <w:szCs w:val="28"/>
          <w:lang w:val="en-US" w:eastAsia="en-US"/>
        </w:rPr>
        <mc:AlternateContent>
          <mc:Choice Requires="wps">
            <w:drawing>
              <wp:inline distT="0" distB="0" distL="0" distR="0">
                <wp:extent cx="2331720" cy="1508760"/>
                <wp:effectExtent l="0" t="0" r="0" b="0"/>
                <wp:docPr id="2"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31720" cy="150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0FAFF0E" id="Прямоугольник 2" o:spid="_x0000_s1026" style="width:183.6pt;height:11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" filled="f" stroked="f">
                <o:lock v:ext="edit" aspectratio="t"/>
                <w10:anchorlock/>
              </v:rect>
            </w:pict>
          </mc:Fallback>
        </mc:AlternateContent>
      </w:r>
      <w:r w:rsidRPr="00C34100">
        <w:rPr>
          <w:rFonts w:ascii="Times New Roman KK EK" w:hAnsi="Times New Roman KK EK"/>
          <w:noProof/>
          <w:sz w:val="28"/>
          <w:szCs w:val="28"/>
          <w:lang w:val="en-US" w:eastAsia="en-US"/>
        </w:rPr>
        <w:drawing>
          <wp:inline distT="0" distB="0" distL="0" distR="0">
            <wp:extent cx="1592580" cy="1501140"/>
            <wp:effectExtent l="0" t="0" r="7620" b="3810"/>
            <wp:docPr id="1" name="Рисунок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4"/>
                    <pic:cNvPicPr>
                      <a:picLocks noChangeAspect="1" noChangeArrowheads="1"/>
                    </pic:cNvPicPr>
                  </pic:nvPicPr>
                  <pic:blipFill>
                    <a:blip r:embed="rId8" cstate="print">
                      <a:lum bright="-18000"/>
                      <a:grayscl/>
                      <a:biLevel thresh="50000"/>
                      <a:extLst>
                        <a:ext uri="{28A0092B-C50C-407E-A947-70E740481C1C}">
                          <a14:useLocalDpi xmlns:a14="http://schemas.microsoft.com/office/drawing/2010/main" val="0"/>
                        </a:ext>
                      </a:extLst>
                    </a:blip>
                    <a:srcRect/>
                    <a:stretch>
                      <a:fillRect/>
                    </a:stretch>
                  </pic:blipFill>
                  <pic:spPr bwMode="auto">
                    <a:xfrm>
                      <a:off x="0" y="0"/>
                      <a:ext cx="1592580" cy="1501140"/>
                    </a:xfrm>
                    <a:prstGeom prst="rect">
                      <a:avLst/>
                    </a:prstGeom>
                    <a:noFill/>
                    <a:ln>
                      <a:noFill/>
                    </a:ln>
                  </pic:spPr>
                </pic:pic>
              </a:graphicData>
            </a:graphic>
          </wp:inline>
        </w:drawing>
      </w:r>
    </w:p>
    <w:p w:rsidR="00B44C55" w:rsidRPr="00C34100" w:rsidRDefault="00B44C55" w:rsidP="00B44C55">
      <w:pPr>
        <w:tabs>
          <w:tab w:val="left" w:pos="7740"/>
        </w:tabs>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                          А                           Б                                         В</w:t>
      </w:r>
    </w:p>
    <w:p w:rsidR="00B44C55" w:rsidRPr="00C34100" w:rsidRDefault="00B44C55" w:rsidP="00B44C55">
      <w:pPr>
        <w:tabs>
          <w:tab w:val="left" w:pos="720"/>
          <w:tab w:val="left" w:pos="9360"/>
        </w:tabs>
        <w:suppressAutoHyphens/>
        <w:ind w:firstLine="709"/>
        <w:jc w:val="center"/>
        <w:rPr>
          <w:rFonts w:ascii="Times New Roman KK EK" w:hAnsi="Times New Roman KK EK"/>
          <w:sz w:val="28"/>
          <w:szCs w:val="28"/>
          <w:lang w:val="kk-KZ"/>
        </w:rPr>
      </w:pPr>
      <w:r w:rsidRPr="00C34100">
        <w:rPr>
          <w:rFonts w:ascii="Times New Roman KK EK" w:hAnsi="Times New Roman KK EK"/>
          <w:sz w:val="28"/>
          <w:szCs w:val="28"/>
          <w:lang w:val="kk-KZ"/>
        </w:rPr>
        <w:t>1</w:t>
      </w:r>
      <w:r>
        <w:rPr>
          <w:rFonts w:ascii="Times New Roman KK EK" w:hAnsi="Times New Roman KK EK"/>
          <w:sz w:val="28"/>
          <w:szCs w:val="28"/>
          <w:lang w:val="kk-KZ"/>
        </w:rPr>
        <w:t>1</w:t>
      </w:r>
      <w:r w:rsidRPr="00C34100">
        <w:rPr>
          <w:rFonts w:ascii="Times New Roman KK EK" w:hAnsi="Times New Roman KK EK"/>
          <w:sz w:val="28"/>
          <w:szCs w:val="28"/>
          <w:lang w:val="kk-KZ"/>
        </w:rPr>
        <w:t xml:space="preserve"> сурет</w:t>
      </w:r>
      <w:r>
        <w:rPr>
          <w:rFonts w:ascii="Times New Roman KK EK" w:hAnsi="Times New Roman KK EK"/>
          <w:sz w:val="28"/>
          <w:szCs w:val="28"/>
          <w:lang w:val="kk-KZ"/>
        </w:rPr>
        <w:t>.</w:t>
      </w:r>
      <w:r w:rsidRPr="00C34100">
        <w:rPr>
          <w:rFonts w:ascii="Times New Roman KK EK" w:hAnsi="Times New Roman KK EK"/>
          <w:sz w:val="28"/>
          <w:szCs w:val="28"/>
          <w:lang w:val="kk-KZ"/>
        </w:rPr>
        <w:t xml:space="preserve"> Гексагондық құрылысты кремний-оттекті тетраэдрлердің жапырақшасы (А және Б), қаңқалы алюмосиликаттардың құрылымы (В).</w:t>
      </w:r>
    </w:p>
    <w:p w:rsidR="00B44C55" w:rsidRDefault="00B44C55" w:rsidP="00B44C55">
      <w:pPr>
        <w:suppressAutoHyphens/>
        <w:ind w:firstLine="709"/>
        <w:jc w:val="both"/>
        <w:rPr>
          <w:rFonts w:ascii="Times New Roman KK EK" w:hAnsi="Times New Roman KK EK"/>
          <w:sz w:val="28"/>
          <w:szCs w:val="28"/>
          <w:lang w:val="kk-KZ"/>
        </w:rPr>
      </w:pPr>
    </w:p>
    <w:p w:rsidR="00B44C55" w:rsidRPr="00C34100" w:rsidRDefault="00B44C55" w:rsidP="00B44C55">
      <w:pPr>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 xml:space="preserve">Қабатты силикаттарға және алюмосиликаттарға слюда тәріздес минералдар кіреді, олардың құрамында гидроксил </w:t>
      </w:r>
      <w:r w:rsidRPr="00C34100">
        <w:rPr>
          <w:rFonts w:ascii="Times New Roman KK EK" w:hAnsi="Times New Roman KK EK"/>
          <w:i/>
          <w:sz w:val="28"/>
          <w:szCs w:val="28"/>
          <w:lang w:val="kk-KZ"/>
        </w:rPr>
        <w:t>ОН</w:t>
      </w:r>
      <w:r w:rsidRPr="00C34100">
        <w:rPr>
          <w:rFonts w:ascii="Times New Roman KK EK" w:hAnsi="Times New Roman KK EK"/>
          <w:sz w:val="28"/>
          <w:szCs w:val="28"/>
          <w:lang w:val="kk-KZ"/>
        </w:rPr>
        <w:t xml:space="preserve">, сирек емес </w:t>
      </w:r>
      <w:r w:rsidRPr="00C34100">
        <w:rPr>
          <w:rFonts w:ascii="Times New Roman KK EK" w:hAnsi="Times New Roman KK EK"/>
          <w:i/>
          <w:sz w:val="28"/>
          <w:szCs w:val="28"/>
          <w:lang w:val="kk-KZ"/>
        </w:rPr>
        <w:t>F-</w:t>
      </w:r>
      <w:r w:rsidRPr="00C34100">
        <w:rPr>
          <w:rFonts w:ascii="Times New Roman KK EK" w:hAnsi="Times New Roman KK EK"/>
          <w:sz w:val="28"/>
          <w:szCs w:val="28"/>
          <w:lang w:val="kk-KZ"/>
        </w:rPr>
        <w:t xml:space="preserve"> мен бірге, қабатты кристалдық торлардың құрылысы гексагондық немесе псевдогексагондық. Осылардың минералдарының физикалық қасиеттері кристалдық торларының ерекшелітеріне тікелей байланысты.</w:t>
      </w:r>
    </w:p>
    <w:p w:rsidR="00B44C55" w:rsidRPr="00C34100" w:rsidRDefault="00B44C55" w:rsidP="00B44C55">
      <w:pPr>
        <w:suppressAutoHyphens/>
        <w:ind w:firstLine="709"/>
        <w:jc w:val="both"/>
        <w:rPr>
          <w:rFonts w:ascii="Times New Roman KK EK" w:hAnsi="Times New Roman KK EK"/>
          <w:sz w:val="28"/>
          <w:szCs w:val="28"/>
          <w:lang w:val="kk-KZ"/>
        </w:rPr>
      </w:pPr>
      <w:r w:rsidRPr="00C34100">
        <w:rPr>
          <w:rFonts w:ascii="Times New Roman KK EK" w:hAnsi="Times New Roman KK EK"/>
          <w:sz w:val="28"/>
          <w:szCs w:val="28"/>
          <w:lang w:val="kk-KZ"/>
        </w:rPr>
        <w:t>Қабатты силикаттардың және алюмосиликаттардың ішінен біз қарастыратын минералдар: екі қабатты қапшамен – серпентин, каолинит; үш кабатты қапшамен – тальк, слюдалар топшасы – мусковит, лепидолит, биотит; монтмориллонит топшасы – монтмориллонит, нонтронит; төрт қабатты капшамен– хлориттер.</w:t>
      </w:r>
    </w:p>
    <w:p w:rsidR="00B44C55" w:rsidRPr="00AC7DC7" w:rsidRDefault="00B44C55" w:rsidP="00B44C55">
      <w:pPr>
        <w:numPr>
          <w:ilvl w:val="0"/>
          <w:numId w:val="1"/>
        </w:numPr>
        <w:tabs>
          <w:tab w:val="num" w:pos="0"/>
          <w:tab w:val="left" w:pos="720"/>
          <w:tab w:val="left" w:pos="900"/>
        </w:tabs>
        <w:suppressAutoHyphens/>
        <w:ind w:left="0" w:firstLine="709"/>
        <w:jc w:val="both"/>
        <w:rPr>
          <w:rFonts w:ascii="Times New Roman KK EK" w:hAnsi="Times New Roman KK EK"/>
          <w:i/>
          <w:sz w:val="28"/>
          <w:szCs w:val="28"/>
          <w:lang w:val="kk-KZ"/>
        </w:rPr>
      </w:pPr>
      <w:r w:rsidRPr="00AC7DC7">
        <w:rPr>
          <w:rFonts w:ascii="Times New Roman KK EK" w:hAnsi="Times New Roman KK EK"/>
          <w:i/>
          <w:sz w:val="28"/>
          <w:szCs w:val="28"/>
          <w:lang w:val="kk-KZ"/>
        </w:rPr>
        <w:t xml:space="preserve">Қаңқалы алюмосиликаттар </w:t>
      </w:r>
    </w:p>
    <w:p w:rsidR="00B44C55" w:rsidRPr="00C34100" w:rsidRDefault="00B44C55" w:rsidP="00B44C55">
      <w:pPr>
        <w:tabs>
          <w:tab w:val="left" w:pos="720"/>
          <w:tab w:val="left" w:pos="900"/>
        </w:tabs>
        <w:suppressAutoHyphens/>
        <w:ind w:firstLine="709"/>
        <w:jc w:val="both"/>
        <w:rPr>
          <w:rFonts w:ascii="Times New Roman KK EK" w:hAnsi="Times New Roman KK EK"/>
          <w:sz w:val="28"/>
          <w:szCs w:val="28"/>
          <w:lang w:val="kk-KZ"/>
        </w:rPr>
      </w:pPr>
      <w:r w:rsidRPr="00C34100">
        <w:rPr>
          <w:rFonts w:ascii="Times New Roman KK EK" w:hAnsi="Times New Roman KK EK"/>
          <w:b/>
          <w:sz w:val="28"/>
          <w:szCs w:val="28"/>
          <w:lang w:val="kk-KZ"/>
        </w:rPr>
        <w:tab/>
      </w:r>
      <w:r w:rsidRPr="00C34100">
        <w:rPr>
          <w:rFonts w:ascii="Times New Roman KK EK" w:hAnsi="Times New Roman KK EK"/>
          <w:sz w:val="28"/>
          <w:szCs w:val="28"/>
          <w:lang w:val="kk-KZ"/>
        </w:rPr>
        <w:t>Қаңқалы алюмосиликаттар</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 олар алюмооттекті және кремний-оттекті үздіксіз үш өлшемді қаңқасы бар алюмосиликаттар боп саналады. Қаңқалы алюмосиликаттардың</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құрылымында</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үздіксіз алюмооттекті және кремний-оттекті тетраэдрлер үш өлшемді қаңқа құрайды (...17 суретке сәйкес). Кремнийдің заряды алюминийдікінен бір зарядқа артық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perscript"/>
          <w:lang w:val="kk-KZ"/>
        </w:rPr>
        <w:t>4+</w:t>
      </w:r>
      <w:r w:rsidRPr="00C34100">
        <w:rPr>
          <w:rFonts w:ascii="Times New Roman KK EK" w:hAnsi="Times New Roman KK EK"/>
          <w:i/>
          <w:sz w:val="28"/>
          <w:szCs w:val="28"/>
          <w:lang w:val="kk-KZ"/>
        </w:rPr>
        <w:t>Al</w:t>
      </w:r>
      <w:r w:rsidRPr="00C34100">
        <w:rPr>
          <w:rFonts w:ascii="Times New Roman KK EK" w:hAnsi="Times New Roman KK EK"/>
          <w:i/>
          <w:sz w:val="28"/>
          <w:szCs w:val="28"/>
          <w:vertAlign w:val="superscript"/>
          <w:lang w:val="kk-KZ"/>
        </w:rPr>
        <w:t>3+</w:t>
      </w:r>
      <w:r w:rsidRPr="00C34100">
        <w:rPr>
          <w:rFonts w:ascii="Times New Roman KK EK" w:hAnsi="Times New Roman KK EK"/>
          <w:sz w:val="28"/>
          <w:szCs w:val="28"/>
          <w:lang w:val="kk-KZ"/>
        </w:rPr>
        <w:t xml:space="preserve">), сондықтан әрбір аллюминий оттектің бір зарядын босатады, теріс заряд ірі катиондарымен копенсацияланады (мысалы, </w:t>
      </w:r>
      <w:r w:rsidRPr="00C34100">
        <w:rPr>
          <w:rFonts w:ascii="Times New Roman KK EK" w:hAnsi="Times New Roman KK EK"/>
          <w:i/>
          <w:sz w:val="28"/>
          <w:szCs w:val="28"/>
          <w:lang w:val="kk-KZ"/>
        </w:rPr>
        <w:t xml:space="preserve">Na </w:t>
      </w:r>
      <w:r w:rsidRPr="00C34100">
        <w:rPr>
          <w:rFonts w:ascii="Times New Roman KK EK" w:hAnsi="Times New Roman KK EK"/>
          <w:sz w:val="28"/>
          <w:szCs w:val="28"/>
          <w:lang w:val="kk-KZ"/>
        </w:rPr>
        <w:t xml:space="preserve">немесе </w:t>
      </w:r>
      <w:r w:rsidRPr="00C34100">
        <w:rPr>
          <w:rFonts w:ascii="Times New Roman KK EK" w:hAnsi="Times New Roman KK EK"/>
          <w:i/>
          <w:sz w:val="28"/>
          <w:szCs w:val="28"/>
          <w:lang w:val="kk-KZ"/>
        </w:rPr>
        <w:t>K</w:t>
      </w:r>
      <w:r w:rsidRPr="00C34100">
        <w:rPr>
          <w:rFonts w:ascii="Times New Roman KK EK" w:hAnsi="Times New Roman KK EK"/>
          <w:sz w:val="28"/>
          <w:szCs w:val="28"/>
          <w:lang w:val="kk-KZ"/>
        </w:rPr>
        <w:t>), олар қаңқанын құыстарында орналасады, қаңқалы алюмосиликаттардың</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 xml:space="preserve">радикалы жалпы </w:t>
      </w:r>
      <w:r w:rsidRPr="00C34100">
        <w:rPr>
          <w:rFonts w:ascii="Times New Roman KK EK" w:hAnsi="Times New Roman KK EK"/>
          <w:i/>
          <w:sz w:val="28"/>
          <w:szCs w:val="28"/>
          <w:lang w:val="kk-KZ"/>
        </w:rPr>
        <w:t>[Si</w:t>
      </w:r>
      <w:r w:rsidRPr="00C34100">
        <w:rPr>
          <w:rFonts w:ascii="Times New Roman KK EK" w:hAnsi="Times New Roman KK EK"/>
          <w:i/>
          <w:sz w:val="28"/>
          <w:szCs w:val="28"/>
          <w:vertAlign w:val="subscript"/>
          <w:lang w:val="kk-KZ"/>
        </w:rPr>
        <w:t>n-x</w:t>
      </w:r>
      <w:r w:rsidRPr="00C34100">
        <w:rPr>
          <w:rFonts w:ascii="Times New Roman KK EK" w:hAnsi="Times New Roman KK EK"/>
          <w:i/>
          <w:sz w:val="28"/>
          <w:szCs w:val="28"/>
          <w:lang w:val="kk-KZ"/>
        </w:rPr>
        <w:t>Al</w:t>
      </w:r>
      <w:r w:rsidRPr="00C34100">
        <w:rPr>
          <w:rFonts w:ascii="Times New Roman KK EK" w:hAnsi="Times New Roman KK EK"/>
          <w:i/>
          <w:sz w:val="28"/>
          <w:szCs w:val="28"/>
          <w:vertAlign w:val="subscript"/>
          <w:lang w:val="kk-KZ"/>
        </w:rPr>
        <w:t>x</w:t>
      </w:r>
      <w:r w:rsidRPr="00C34100">
        <w:rPr>
          <w:rFonts w:ascii="Times New Roman KK EK" w:hAnsi="Times New Roman KK EK"/>
          <w:i/>
          <w:sz w:val="28"/>
          <w:szCs w:val="28"/>
          <w:lang w:val="kk-KZ"/>
        </w:rPr>
        <w:t>O</w:t>
      </w:r>
      <w:r w:rsidRPr="00C34100">
        <w:rPr>
          <w:rFonts w:ascii="Times New Roman KK EK" w:hAnsi="Times New Roman KK EK"/>
          <w:i/>
          <w:sz w:val="28"/>
          <w:szCs w:val="28"/>
          <w:vertAlign w:val="subscript"/>
          <w:lang w:val="kk-KZ"/>
        </w:rPr>
        <w:t>2n</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-x</w:t>
      </w:r>
      <w:r w:rsidRPr="00C34100">
        <w:rPr>
          <w:rFonts w:ascii="Times New Roman KK EK" w:hAnsi="Times New Roman KK EK"/>
          <w:sz w:val="28"/>
          <w:szCs w:val="28"/>
          <w:lang w:val="kk-KZ"/>
        </w:rPr>
        <w:t xml:space="preserve"> (кварцтың жағдайындағыдай) болады. Қанқа тек кремний оттекті тетраэдрлерден тұрса, ол бейтарапты болады, онда оттек зарядтардың барлығы кремниймен байланысуға кететін болады. Осындай қанқаның радикалы </w:t>
      </w:r>
      <w:r w:rsidRPr="00C34100">
        <w:rPr>
          <w:rFonts w:ascii="Times New Roman KK EK" w:hAnsi="Times New Roman KK EK"/>
          <w:i/>
          <w:sz w:val="28"/>
          <w:szCs w:val="28"/>
          <w:lang w:val="kk-KZ"/>
        </w:rPr>
        <w:t>[SiO</w:t>
      </w:r>
      <w:r w:rsidRPr="00C34100">
        <w:rPr>
          <w:rFonts w:ascii="Times New Roman KK EK" w:hAnsi="Times New Roman KK EK"/>
          <w:i/>
          <w:sz w:val="28"/>
          <w:szCs w:val="28"/>
          <w:vertAlign w:val="subscript"/>
          <w:lang w:val="kk-KZ"/>
        </w:rPr>
        <w:t>2</w:t>
      </w:r>
      <w:r w:rsidRPr="00C34100">
        <w:rPr>
          <w:rFonts w:ascii="Times New Roman KK EK" w:hAnsi="Times New Roman KK EK"/>
          <w:i/>
          <w:sz w:val="28"/>
          <w:szCs w:val="28"/>
          <w:lang w:val="kk-KZ"/>
        </w:rPr>
        <w:t>]</w:t>
      </w:r>
      <w:r w:rsidRPr="00C34100">
        <w:rPr>
          <w:rFonts w:ascii="Times New Roman KK EK" w:hAnsi="Times New Roman KK EK"/>
          <w:i/>
          <w:sz w:val="28"/>
          <w:szCs w:val="28"/>
          <w:vertAlign w:val="superscript"/>
          <w:lang w:val="kk-KZ"/>
        </w:rPr>
        <w:t>0</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болады, ол кварцтың құрылымына ұқсас, осының арқасында кварцты тотықтарға жатқызбай, қаңқалы силикаттарда қарастыру керек еді, бірақ қаңқалы құрылымда кремний-оттекті тетраэдрлермен қатар алюминий-оттекті тетраэдрлер болады.</w:t>
      </w:r>
    </w:p>
    <w:p w:rsidR="00B44C55" w:rsidRPr="00C34100" w:rsidRDefault="00B44C55" w:rsidP="00B44C55">
      <w:pPr>
        <w:tabs>
          <w:tab w:val="left" w:pos="7740"/>
        </w:tabs>
        <w:suppressAutoHyphens/>
        <w:ind w:firstLine="709"/>
        <w:jc w:val="both"/>
        <w:rPr>
          <w:rFonts w:ascii="Times New Roman KK EK" w:hAnsi="Times New Roman KK EK"/>
          <w:sz w:val="28"/>
          <w:szCs w:val="28"/>
          <w:lang w:val="kk-KZ"/>
        </w:rPr>
      </w:pPr>
      <w:r w:rsidRPr="00AC7DC7">
        <w:rPr>
          <w:rFonts w:ascii="Times New Roman KK EK" w:hAnsi="Times New Roman KK EK"/>
          <w:i/>
          <w:sz w:val="28"/>
          <w:szCs w:val="28"/>
          <w:lang w:val="kk-KZ"/>
        </w:rPr>
        <w:t>Силикаттардың және алюмосиликаттардың</w:t>
      </w:r>
      <w:r w:rsidRPr="00C34100">
        <w:rPr>
          <w:rFonts w:ascii="Times New Roman KK EK" w:hAnsi="Times New Roman KK EK"/>
          <w:sz w:val="28"/>
          <w:szCs w:val="28"/>
          <w:lang w:val="kk-KZ"/>
        </w:rPr>
        <w:t xml:space="preserve"> ішкі құрылымы және химиялық құрамы олардың минералдық агрегаттарының морфологиясымен және физикалық қасиеттеріне байланысты. Аралдық силикаттар және қаңқалы алюмосиликаттар кубтық және ромбылық сингониядағы изометриялық түйірлерімен және кристалдарымен сипатталады. Сақиналы және таспалы </w:t>
      </w:r>
      <w:r w:rsidRPr="00C34100">
        <w:rPr>
          <w:rFonts w:ascii="Times New Roman KK EK" w:hAnsi="Times New Roman KK EK"/>
          <w:sz w:val="28"/>
          <w:szCs w:val="28"/>
          <w:lang w:val="kk-KZ"/>
        </w:rPr>
        <w:lastRenderedPageBreak/>
        <w:t xml:space="preserve">силикаттар ұзартылған және жұқа талшықты кристалдарымен көрінеді. Қабатты және жапырақша минералдар жалпақ түйірлер және кристалдар түзейді. Силикаттардың көпшілігі түссіз, ақ, сұр, сарылау немесе жасылдау. Силикаттарда түс беруші сәйкес иондар-хромофорлар болады: жасылды – </w:t>
      </w:r>
      <w:r w:rsidRPr="00C34100">
        <w:rPr>
          <w:rFonts w:ascii="Times New Roman KK EK" w:hAnsi="Times New Roman KK EK"/>
          <w:i/>
          <w:sz w:val="28"/>
          <w:szCs w:val="28"/>
          <w:lang w:val="kk-KZ"/>
        </w:rPr>
        <w:t>Fe</w:t>
      </w:r>
      <w:r w:rsidRPr="00C34100">
        <w:rPr>
          <w:rFonts w:ascii="Times New Roman KK EK" w:hAnsi="Times New Roman KK EK"/>
          <w:i/>
          <w:sz w:val="28"/>
          <w:szCs w:val="28"/>
          <w:vertAlign w:val="superscript"/>
          <w:lang w:val="kk-KZ"/>
        </w:rPr>
        <w:t>2+</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 xml:space="preserve">қоңырқайды – </w:t>
      </w:r>
      <w:r w:rsidRPr="00C34100">
        <w:rPr>
          <w:rFonts w:ascii="Times New Roman KK EK" w:hAnsi="Times New Roman KK EK"/>
          <w:i/>
          <w:sz w:val="28"/>
          <w:szCs w:val="28"/>
          <w:lang w:val="kk-KZ"/>
        </w:rPr>
        <w:t>Fe</w:t>
      </w:r>
      <w:r w:rsidRPr="00C34100">
        <w:rPr>
          <w:rFonts w:ascii="Times New Roman KK EK" w:hAnsi="Times New Roman KK EK"/>
          <w:i/>
          <w:sz w:val="28"/>
          <w:szCs w:val="28"/>
          <w:vertAlign w:val="superscript"/>
          <w:lang w:val="kk-KZ"/>
        </w:rPr>
        <w:t>3+</w:t>
      </w:r>
      <w:r w:rsidRPr="00C34100">
        <w:rPr>
          <w:rFonts w:ascii="Times New Roman KK EK" w:hAnsi="Times New Roman KK EK"/>
          <w:sz w:val="28"/>
          <w:szCs w:val="28"/>
          <w:lang w:val="kk-KZ"/>
        </w:rPr>
        <w:t xml:space="preserve"> немесе</w:t>
      </w:r>
      <w:r w:rsidRPr="00C34100">
        <w:rPr>
          <w:rFonts w:ascii="Times New Roman KK EK" w:hAnsi="Times New Roman KK EK"/>
          <w:i/>
          <w:sz w:val="28"/>
          <w:szCs w:val="28"/>
          <w:lang w:val="kk-KZ"/>
        </w:rPr>
        <w:t xml:space="preserve"> Ti</w:t>
      </w:r>
      <w:r w:rsidRPr="00C34100">
        <w:rPr>
          <w:rFonts w:ascii="Times New Roman KK EK" w:hAnsi="Times New Roman KK EK"/>
          <w:i/>
          <w:sz w:val="28"/>
          <w:szCs w:val="28"/>
          <w:vertAlign w:val="superscript"/>
          <w:lang w:val="kk-KZ"/>
        </w:rPr>
        <w:t>4+</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қызылды –</w:t>
      </w:r>
      <w:r w:rsidRPr="00C34100">
        <w:rPr>
          <w:rFonts w:ascii="Times New Roman KK EK" w:hAnsi="Times New Roman KK EK"/>
          <w:i/>
          <w:sz w:val="28"/>
          <w:szCs w:val="28"/>
          <w:lang w:val="kk-KZ"/>
        </w:rPr>
        <w:t xml:space="preserve"> Fe</w:t>
      </w:r>
      <w:r w:rsidRPr="00C34100">
        <w:rPr>
          <w:rFonts w:ascii="Times New Roman KK EK" w:hAnsi="Times New Roman KK EK"/>
          <w:i/>
          <w:sz w:val="28"/>
          <w:szCs w:val="28"/>
          <w:vertAlign w:val="superscript"/>
          <w:lang w:val="kk-KZ"/>
        </w:rPr>
        <w:t xml:space="preserve">3+ </w:t>
      </w:r>
      <w:r w:rsidRPr="00C34100">
        <w:rPr>
          <w:rFonts w:ascii="Times New Roman KK EK" w:hAnsi="Times New Roman KK EK"/>
          <w:sz w:val="28"/>
          <w:szCs w:val="28"/>
          <w:lang w:val="kk-KZ"/>
        </w:rPr>
        <w:t>,</w:t>
      </w:r>
      <w:r w:rsidRPr="00C34100">
        <w:rPr>
          <w:rFonts w:ascii="Times New Roman KK EK" w:hAnsi="Times New Roman KK EK"/>
          <w:i/>
          <w:sz w:val="28"/>
          <w:szCs w:val="28"/>
          <w:vertAlign w:val="superscript"/>
          <w:lang w:val="kk-KZ"/>
        </w:rPr>
        <w:t xml:space="preserve"> </w:t>
      </w:r>
      <w:r w:rsidRPr="00C34100">
        <w:rPr>
          <w:rFonts w:ascii="Times New Roman KK EK" w:hAnsi="Times New Roman KK EK"/>
          <w:i/>
          <w:sz w:val="28"/>
          <w:szCs w:val="28"/>
          <w:lang w:val="kk-KZ"/>
        </w:rPr>
        <w:t>Cr</w:t>
      </w:r>
      <w:r w:rsidRPr="00C34100">
        <w:rPr>
          <w:rFonts w:ascii="Times New Roman KK EK" w:hAnsi="Times New Roman KK EK"/>
          <w:i/>
          <w:sz w:val="28"/>
          <w:szCs w:val="28"/>
          <w:vertAlign w:val="superscript"/>
          <w:lang w:val="kk-KZ"/>
        </w:rPr>
        <w:t>3+</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көкті</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w:t>
      </w:r>
      <w:r w:rsidRPr="00C34100">
        <w:rPr>
          <w:rFonts w:ascii="Times New Roman KK EK" w:hAnsi="Times New Roman KK EK"/>
          <w:i/>
          <w:sz w:val="28"/>
          <w:szCs w:val="28"/>
          <w:lang w:val="kk-KZ"/>
        </w:rPr>
        <w:t>Fe</w:t>
      </w:r>
      <w:r w:rsidRPr="00C34100">
        <w:rPr>
          <w:rFonts w:ascii="Times New Roman KK EK" w:hAnsi="Times New Roman KK EK"/>
          <w:i/>
          <w:sz w:val="28"/>
          <w:szCs w:val="28"/>
          <w:vertAlign w:val="superscript"/>
          <w:lang w:val="kk-KZ"/>
        </w:rPr>
        <w:t>2+</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және</w:t>
      </w:r>
      <w:r w:rsidRPr="00C34100">
        <w:rPr>
          <w:rFonts w:ascii="Times New Roman KK EK" w:hAnsi="Times New Roman KK EK"/>
          <w:i/>
          <w:sz w:val="28"/>
          <w:szCs w:val="28"/>
          <w:lang w:val="kk-KZ"/>
        </w:rPr>
        <w:t xml:space="preserve"> Fe</w:t>
      </w:r>
      <w:r w:rsidRPr="00C34100">
        <w:rPr>
          <w:rFonts w:ascii="Times New Roman KK EK" w:hAnsi="Times New Roman KK EK"/>
          <w:i/>
          <w:sz w:val="28"/>
          <w:szCs w:val="28"/>
          <w:vertAlign w:val="superscript"/>
          <w:lang w:val="kk-KZ"/>
        </w:rPr>
        <w:t>3+</w:t>
      </w:r>
      <w:r w:rsidRPr="00C34100">
        <w:rPr>
          <w:rFonts w:ascii="Times New Roman KK EK" w:hAnsi="Times New Roman KK EK"/>
          <w:sz w:val="28"/>
          <w:szCs w:val="28"/>
          <w:lang w:val="kk-KZ"/>
        </w:rPr>
        <w:t xml:space="preserve">; қызғылтты – </w:t>
      </w:r>
      <w:r w:rsidRPr="00C34100">
        <w:rPr>
          <w:rFonts w:ascii="Times New Roman KK EK" w:hAnsi="Times New Roman KK EK"/>
          <w:i/>
          <w:sz w:val="28"/>
          <w:szCs w:val="28"/>
          <w:lang w:val="kk-KZ"/>
        </w:rPr>
        <w:t>Mn</w:t>
      </w:r>
      <w:r w:rsidRPr="00C34100">
        <w:rPr>
          <w:rFonts w:ascii="Times New Roman KK EK" w:hAnsi="Times New Roman KK EK"/>
          <w:i/>
          <w:sz w:val="28"/>
          <w:szCs w:val="28"/>
          <w:vertAlign w:val="superscript"/>
          <w:lang w:val="kk-KZ"/>
        </w:rPr>
        <w:t>2+</w:t>
      </w:r>
      <w:r w:rsidRPr="00C34100">
        <w:rPr>
          <w:rFonts w:ascii="Times New Roman KK EK" w:hAnsi="Times New Roman KK EK"/>
          <w:i/>
          <w:sz w:val="28"/>
          <w:szCs w:val="28"/>
          <w:lang w:val="kk-KZ"/>
        </w:rPr>
        <w:t xml:space="preserve">. </w:t>
      </w:r>
      <w:r w:rsidRPr="00C34100">
        <w:rPr>
          <w:rFonts w:ascii="Times New Roman KK EK" w:hAnsi="Times New Roman KK EK"/>
          <w:sz w:val="28"/>
          <w:szCs w:val="28"/>
          <w:lang w:val="kk-KZ"/>
        </w:rPr>
        <w:t>Мыс силикаттары жарық түске ие – жасылға және көгілдірге. Кейбір силикаттарда түстері құрылымының дефектілерімен байланысты (анартастар) немесе құрылымында электронды-тесікті орталары бар болғанымен (берилл). Аралдық силикаттардың құрылымы тығыз қалануға жақын болса, олар үлкенірек тығыздықпен, жоғарғы қаттылықпен айырылады. Керісінше, қаңқалы алюмосиликаттар ең төмен тығыздыққа және төменірек қаттылықа ие. Ең төменгі қаттылыққа қабатты силикаттар ие. Қаттылық, ионды байланысы бар алюмосиликаттардан (слюдалардан) ван-дер-ваальстық байланысы бар силикаттарға (хлориттер, тальк, сазды минералдар) дейін, заңды түрде төмендейді. Қабатты силикаттарға жиі аса жетілген жымдастық тән. Бұл кремний оттекті тетраэдрдің атом арасындағы байланыстың өте берік болуымен, ал қабаттар арасында – әлсіздеу болғанымен байланысты. Сонымен осы минералдарды қабат бойынша ажыратуға жеңілірек болады, осы қасиет оның аса жетілген жымдастығын белгілейді.</w:t>
      </w:r>
    </w:p>
    <w:p w:rsidR="00B44C55" w:rsidRPr="00C34100" w:rsidRDefault="00B44C55" w:rsidP="00B44C55">
      <w:pPr>
        <w:tabs>
          <w:tab w:val="left" w:pos="7740"/>
        </w:tabs>
        <w:suppressAutoHyphens/>
        <w:ind w:firstLine="709"/>
        <w:jc w:val="both"/>
        <w:rPr>
          <w:rFonts w:ascii="Times New Roman KK EK" w:hAnsi="Times New Roman KK EK"/>
          <w:sz w:val="28"/>
          <w:szCs w:val="28"/>
          <w:lang w:val="kk-KZ"/>
        </w:rPr>
      </w:pPr>
      <w:r w:rsidRPr="00AC7DC7">
        <w:rPr>
          <w:rFonts w:ascii="Times New Roman KK EK" w:hAnsi="Times New Roman KK EK"/>
          <w:i/>
          <w:sz w:val="28"/>
          <w:szCs w:val="28"/>
          <w:lang w:val="kk-KZ"/>
        </w:rPr>
        <w:t>Генезис (жаратылысы).</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Силикаттар магмалық, метаморфтық, метасоматиттік, шөгіндік таужыныстар құраушы минералдары болады. Қабатты силикаттар (тальк, серпентин, хлориттер) – гидротермалық-метасоматитті өзгерген (метасоматиттік) таужыныстардың әдеттегі минералдары, олар бұл жағдайда аралдық және қаңқалы минералдардың гидролизденуінен пайда болады. Жер бетіндегі жағдайларда қабатты силикаттар және алюмосиликаттар (каолинит, монтмориллонит) пайда болады. Метаморфтық таужыныстарда – тақтатастарда және гнейстерде силикаттар кең тараған (анартас, дистен, хлорит және т.б.). Эндогендік силикаттар, әсіресе қаңқалы алюмосиликаттар (дала шпаттары), Жер бетіндегі жағдайда тез морыйды, қабатты силикаттарға және алюмосиликаттарға өтеді, ал содан кейін сәйкес элементтердің тотықтарына және сулы тотықтарына айналады.</w:t>
      </w:r>
    </w:p>
    <w:p w:rsidR="00B44C55" w:rsidRPr="00C34100" w:rsidRDefault="00B44C55" w:rsidP="00B44C55">
      <w:pPr>
        <w:tabs>
          <w:tab w:val="left" w:pos="7740"/>
        </w:tabs>
        <w:suppressAutoHyphens/>
        <w:ind w:firstLine="709"/>
        <w:jc w:val="both"/>
        <w:rPr>
          <w:rFonts w:ascii="Times New Roman KK EK" w:hAnsi="Times New Roman KK EK"/>
          <w:sz w:val="28"/>
          <w:szCs w:val="28"/>
          <w:lang w:val="kk-KZ"/>
        </w:rPr>
      </w:pPr>
      <w:r w:rsidRPr="00AC7DC7">
        <w:rPr>
          <w:rFonts w:ascii="Times New Roman KK EK" w:hAnsi="Times New Roman KK EK"/>
          <w:i/>
          <w:sz w:val="28"/>
          <w:szCs w:val="28"/>
          <w:lang w:val="kk-KZ"/>
        </w:rPr>
        <w:t>Қолдануы.</w:t>
      </w:r>
      <w:r w:rsidRPr="00C34100">
        <w:rPr>
          <w:rFonts w:ascii="Times New Roman KK EK" w:hAnsi="Times New Roman KK EK"/>
          <w:b/>
          <w:sz w:val="28"/>
          <w:szCs w:val="28"/>
          <w:lang w:val="kk-KZ"/>
        </w:rPr>
        <w:t xml:space="preserve"> </w:t>
      </w:r>
      <w:r w:rsidRPr="00C34100">
        <w:rPr>
          <w:rFonts w:ascii="Times New Roman KK EK" w:hAnsi="Times New Roman KK EK"/>
          <w:sz w:val="28"/>
          <w:szCs w:val="28"/>
          <w:lang w:val="kk-KZ"/>
        </w:rPr>
        <w:t>Силикаттар және алюмосиликаттар барлық кенорындарының минералдық құрамында маңызды рөл ойнайды, және тек қана кен минералдардың серіктесі болмайды, олар кейбір жағдайларда құнды металдар сыйыстырғыш болады (</w:t>
      </w:r>
      <w:r w:rsidRPr="00C34100">
        <w:rPr>
          <w:rFonts w:ascii="Times New Roman KK EK" w:hAnsi="Times New Roman KK EK"/>
          <w:i/>
          <w:sz w:val="28"/>
          <w:szCs w:val="28"/>
          <w:lang w:val="kk-KZ"/>
        </w:rPr>
        <w:t xml:space="preserve">Ni, Zn, Be, Zr, Li, Cs, Ru, U, </w:t>
      </w:r>
      <w:r w:rsidRPr="00C34100">
        <w:rPr>
          <w:rFonts w:ascii="Times New Roman KK EK" w:hAnsi="Times New Roman KK EK"/>
          <w:sz w:val="28"/>
          <w:szCs w:val="28"/>
          <w:lang w:val="kk-KZ"/>
        </w:rPr>
        <w:t>TR және т.б.). Силикаттармен құрастырылған бейметалдық пайдалы қазбаларда аз емес. Солардың қатарына, мысалы, асбест – ыстыққа төзімді материалдар; каолинит – керамикада; мусковит, флогопит – радио- және электротехникада; дала шпаттары – керамикада; анартастар – түрпілі материалда және т.б., әртүрлі құрылыс материалдар. Бір қатар силикаттар (зүбәржат, аквамарин, турмалин, топаз, родонит, нефрит, жадеит және т.б.) ежелден асыл тастар және зергерлік тастар ретінде пайдаланады. Цеолиттер – молекулярлық сүзбелер болады.</w:t>
      </w:r>
    </w:p>
    <w:p w:rsidR="00B44C55" w:rsidRPr="00AC7DC7" w:rsidRDefault="00B44C55" w:rsidP="00B44C55">
      <w:pPr>
        <w:suppressAutoHyphens/>
        <w:ind w:firstLine="709"/>
        <w:jc w:val="both"/>
        <w:rPr>
          <w:rFonts w:ascii="Times New Roman KK EK" w:hAnsi="Times New Roman KK EK"/>
          <w:i/>
          <w:sz w:val="28"/>
          <w:szCs w:val="28"/>
          <w:lang w:val="kk-KZ"/>
        </w:rPr>
      </w:pPr>
      <w:proofErr w:type="spellStart"/>
      <w:r w:rsidRPr="00AC7DC7">
        <w:rPr>
          <w:rFonts w:ascii="Times New Roman KK EK" w:hAnsi="Times New Roman KK EK"/>
          <w:i/>
          <w:sz w:val="28"/>
          <w:szCs w:val="28"/>
          <w:lang w:val="uk-UA"/>
        </w:rPr>
        <w:lastRenderedPageBreak/>
        <w:t>Аралдық</w:t>
      </w:r>
      <w:proofErr w:type="spellEnd"/>
      <w:r w:rsidRPr="00AC7DC7">
        <w:rPr>
          <w:rFonts w:ascii="Times New Roman KK EK" w:hAnsi="Times New Roman KK EK"/>
          <w:i/>
          <w:sz w:val="28"/>
          <w:szCs w:val="28"/>
          <w:lang w:val="uk-UA"/>
        </w:rPr>
        <w:t xml:space="preserve"> </w:t>
      </w:r>
      <w:r w:rsidRPr="00AC7DC7">
        <w:rPr>
          <w:rFonts w:ascii="Times New Roman KK EK" w:hAnsi="Times New Roman KK EK"/>
          <w:i/>
          <w:sz w:val="28"/>
          <w:szCs w:val="28"/>
          <w:lang w:val="kk-KZ"/>
        </w:rPr>
        <w:t>силикатардың жалпы сипатт</w:t>
      </w:r>
      <w:r w:rsidRPr="00AC7DC7">
        <w:rPr>
          <w:rFonts w:ascii="Times New Roman KK EK" w:hAnsi="Times New Roman KK EK"/>
          <w:i/>
          <w:sz w:val="28"/>
          <w:szCs w:val="28"/>
          <w:lang w:val="kk-KZ"/>
        </w:rPr>
        <w:t>а</w:t>
      </w:r>
      <w:r w:rsidRPr="00AC7DC7">
        <w:rPr>
          <w:rFonts w:ascii="Times New Roman KK EK" w:hAnsi="Times New Roman KK EK"/>
          <w:i/>
          <w:sz w:val="28"/>
          <w:szCs w:val="28"/>
          <w:lang w:val="kk-KZ"/>
        </w:rPr>
        <w:t>масы</w:t>
      </w:r>
    </w:p>
    <w:p w:rsidR="00B44C55" w:rsidRPr="00EB6FD4" w:rsidRDefault="00B44C55" w:rsidP="00B44C55">
      <w:pPr>
        <w:suppressAutoHyphens/>
        <w:ind w:firstLine="709"/>
        <w:jc w:val="both"/>
        <w:rPr>
          <w:rFonts w:ascii="Times New Roman KK EK" w:hAnsi="Times New Roman KK EK"/>
          <w:snapToGrid w:val="0"/>
          <w:sz w:val="28"/>
          <w:szCs w:val="28"/>
          <w:lang w:val="kk-KZ"/>
        </w:rPr>
      </w:pPr>
      <w:r w:rsidRPr="00EB6FD4">
        <w:rPr>
          <w:rFonts w:ascii="Times New Roman KK EK" w:hAnsi="Times New Roman KK EK"/>
          <w:sz w:val="28"/>
          <w:szCs w:val="28"/>
          <w:lang w:val="kk-KZ"/>
        </w:rPr>
        <w:t xml:space="preserve">Аралдық силикаттардың кристалдық құрылымының ерекшелігі жоғарыда айтылғандай оларда құрылымдық бірлік түрінде оңашаланған </w:t>
      </w:r>
      <w:r w:rsidRPr="00EB6FD4">
        <w:rPr>
          <w:rFonts w:ascii="Times New Roman KK EK" w:hAnsi="Times New Roman KK EK"/>
          <w:i/>
          <w:snapToGrid w:val="0"/>
          <w:sz w:val="28"/>
          <w:szCs w:val="28"/>
          <w:lang w:val="kk-KZ"/>
        </w:rPr>
        <w:t>[SiO</w:t>
      </w:r>
      <w:r w:rsidRPr="00EB6FD4">
        <w:rPr>
          <w:rFonts w:ascii="Times New Roman KK EK" w:hAnsi="Times New Roman KK EK"/>
          <w:i/>
          <w:snapToGrid w:val="0"/>
          <w:sz w:val="28"/>
          <w:szCs w:val="28"/>
          <w:vertAlign w:val="subscript"/>
          <w:lang w:val="kk-KZ"/>
        </w:rPr>
        <w:t>4</w:t>
      </w:r>
      <w:r w:rsidRPr="00EB6FD4">
        <w:rPr>
          <w:rFonts w:ascii="Times New Roman KK EK" w:hAnsi="Times New Roman KK EK"/>
          <w:i/>
          <w:snapToGrid w:val="0"/>
          <w:sz w:val="28"/>
          <w:szCs w:val="28"/>
          <w:lang w:val="kk-KZ"/>
        </w:rPr>
        <w:t>]</w:t>
      </w:r>
      <w:r w:rsidRPr="00EB6FD4">
        <w:rPr>
          <w:rFonts w:ascii="Times New Roman KK EK" w:hAnsi="Times New Roman KK EK"/>
          <w:i/>
          <w:snapToGrid w:val="0"/>
          <w:sz w:val="28"/>
          <w:szCs w:val="28"/>
          <w:vertAlign w:val="superscript"/>
          <w:lang w:val="kk-KZ"/>
        </w:rPr>
        <w:t>4</w:t>
      </w:r>
      <w:r w:rsidRPr="00EB6FD4">
        <w:rPr>
          <w:rFonts w:ascii="Times New Roman KK EK" w:hAnsi="Times New Roman KK EK"/>
          <w:i/>
          <w:snapToGrid w:val="0"/>
          <w:sz w:val="28"/>
          <w:szCs w:val="28"/>
          <w:lang w:val="kk-KZ"/>
        </w:rPr>
        <w:t xml:space="preserve"> </w:t>
      </w:r>
      <w:r w:rsidRPr="00EB6FD4">
        <w:rPr>
          <w:rFonts w:ascii="Times New Roman KK EK" w:hAnsi="Times New Roman KK EK"/>
          <w:snapToGrid w:val="0"/>
          <w:sz w:val="28"/>
          <w:szCs w:val="28"/>
          <w:lang w:val="kk-KZ"/>
        </w:rPr>
        <w:t>тетраэдрлік аниондары барлығында. Осы қарастыратың минералдардың кристалдық құрылымында бұл тетраэдрлер оңашаланып, олардағы кремний ионын қоршаған оттек иондары, басқа кремний-оттекті тетраэдрлермен ортақ болмайды.</w:t>
      </w:r>
    </w:p>
    <w:p w:rsidR="00B44C55" w:rsidRPr="00EB6FD4" w:rsidRDefault="00B44C55" w:rsidP="00B44C55">
      <w:pPr>
        <w:suppressAutoHyphens/>
        <w:ind w:firstLine="709"/>
        <w:jc w:val="both"/>
        <w:rPr>
          <w:rFonts w:ascii="Times New Roman KK EK" w:hAnsi="Times New Roman KK EK"/>
          <w:sz w:val="28"/>
          <w:szCs w:val="28"/>
          <w:lang w:val="kk-KZ"/>
        </w:rPr>
      </w:pPr>
      <w:r w:rsidRPr="00EB6FD4">
        <w:rPr>
          <w:rFonts w:ascii="Times New Roman KK EK" w:hAnsi="Times New Roman KK EK"/>
          <w:snapToGrid w:val="0"/>
          <w:sz w:val="28"/>
          <w:szCs w:val="28"/>
          <w:lang w:val="kk-KZ"/>
        </w:rPr>
        <w:t xml:space="preserve">Химиялық тұрғыдан қарағанда бұл силикаттар – ортосиликаттар, олар </w:t>
      </w:r>
      <w:r w:rsidRPr="00EB6FD4">
        <w:rPr>
          <w:rFonts w:ascii="Times New Roman KK EK" w:hAnsi="Times New Roman KK EK"/>
          <w:i/>
          <w:snapToGrid w:val="0"/>
          <w:sz w:val="28"/>
          <w:szCs w:val="28"/>
          <w:lang w:val="kk-KZ"/>
        </w:rPr>
        <w:t>Н</w:t>
      </w:r>
      <w:r w:rsidRPr="00EB6FD4">
        <w:rPr>
          <w:rFonts w:ascii="Times New Roman KK EK" w:hAnsi="Times New Roman KK EK"/>
          <w:i/>
          <w:snapToGrid w:val="0"/>
          <w:sz w:val="28"/>
          <w:szCs w:val="28"/>
          <w:vertAlign w:val="subscript"/>
          <w:lang w:val="kk-KZ"/>
        </w:rPr>
        <w:t>4</w:t>
      </w:r>
      <w:r w:rsidRPr="00EB6FD4">
        <w:rPr>
          <w:rFonts w:ascii="Times New Roman KK EK" w:hAnsi="Times New Roman KK EK"/>
          <w:i/>
          <w:snapToGrid w:val="0"/>
          <w:sz w:val="28"/>
          <w:szCs w:val="28"/>
          <w:lang w:val="kk-KZ"/>
        </w:rPr>
        <w:t>SiO</w:t>
      </w:r>
      <w:r w:rsidRPr="00EB6FD4">
        <w:rPr>
          <w:rFonts w:ascii="Times New Roman KK EK" w:hAnsi="Times New Roman KK EK"/>
          <w:i/>
          <w:snapToGrid w:val="0"/>
          <w:sz w:val="28"/>
          <w:szCs w:val="28"/>
          <w:vertAlign w:val="subscript"/>
          <w:lang w:val="kk-KZ"/>
        </w:rPr>
        <w:t xml:space="preserve">4 </w:t>
      </w:r>
      <w:r w:rsidRPr="00EB6FD4">
        <w:rPr>
          <w:rFonts w:ascii="Times New Roman KK EK" w:hAnsi="Times New Roman KK EK"/>
          <w:snapToGrid w:val="0"/>
          <w:sz w:val="28"/>
          <w:szCs w:val="28"/>
          <w:lang w:val="kk-KZ"/>
        </w:rPr>
        <w:t xml:space="preserve">гипотетикалық қышқылдың тұздары болады. Силикаттар катиондарының басты болатындары: </w:t>
      </w:r>
      <w:r w:rsidRPr="00EB6FD4">
        <w:rPr>
          <w:rFonts w:ascii="Times New Roman KK EK" w:hAnsi="Times New Roman KK EK"/>
          <w:bCs/>
          <w:i/>
          <w:iCs/>
          <w:sz w:val="28"/>
          <w:szCs w:val="28"/>
          <w:lang w:val="kk-KZ"/>
        </w:rPr>
        <w:t>Mg</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,Fe</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Са</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xml:space="preserve">, </w:t>
      </w:r>
      <w:r w:rsidRPr="00EB6FD4">
        <w:rPr>
          <w:rFonts w:ascii="Times New Roman KK EK" w:hAnsi="Times New Roman KK EK"/>
          <w:bCs/>
          <w:iCs/>
          <w:sz w:val="28"/>
          <w:szCs w:val="28"/>
          <w:lang w:val="kk-KZ"/>
        </w:rPr>
        <w:t xml:space="preserve">азырақ </w:t>
      </w:r>
      <w:r w:rsidRPr="00EB6FD4">
        <w:rPr>
          <w:rFonts w:ascii="Times New Roman KK EK" w:hAnsi="Times New Roman KK EK"/>
          <w:bCs/>
          <w:i/>
          <w:iCs/>
          <w:sz w:val="28"/>
          <w:szCs w:val="28"/>
          <w:lang w:val="kk-KZ"/>
        </w:rPr>
        <w:t>Ni</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Co</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Mn</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Zn</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Al</w:t>
      </w:r>
      <w:r w:rsidRPr="00EB6FD4">
        <w:rPr>
          <w:rFonts w:ascii="Times New Roman KK EK" w:hAnsi="Times New Roman KK EK"/>
          <w:bCs/>
          <w:i/>
          <w:iCs/>
          <w:sz w:val="28"/>
          <w:szCs w:val="28"/>
          <w:vertAlign w:val="superscript"/>
          <w:lang w:val="kk-KZ"/>
        </w:rPr>
        <w:t>3+</w:t>
      </w:r>
      <w:r w:rsidRPr="00EB6FD4">
        <w:rPr>
          <w:rFonts w:ascii="Times New Roman KK EK" w:hAnsi="Times New Roman KK EK"/>
          <w:bCs/>
          <w:i/>
          <w:iCs/>
          <w:sz w:val="28"/>
          <w:szCs w:val="28"/>
          <w:lang w:val="kk-KZ"/>
        </w:rPr>
        <w:t>, Fe</w:t>
      </w:r>
      <w:r w:rsidRPr="00EB6FD4">
        <w:rPr>
          <w:rFonts w:ascii="Times New Roman KK EK" w:hAnsi="Times New Roman KK EK"/>
          <w:bCs/>
          <w:i/>
          <w:iCs/>
          <w:sz w:val="28"/>
          <w:szCs w:val="28"/>
          <w:vertAlign w:val="superscript"/>
          <w:lang w:val="kk-KZ"/>
        </w:rPr>
        <w:t>3+</w:t>
      </w:r>
      <w:r w:rsidRPr="00EB6FD4">
        <w:rPr>
          <w:rFonts w:ascii="Times New Roman KK EK" w:hAnsi="Times New Roman KK EK"/>
          <w:bCs/>
          <w:i/>
          <w:iCs/>
          <w:sz w:val="28"/>
          <w:szCs w:val="28"/>
          <w:lang w:val="kk-KZ"/>
        </w:rPr>
        <w:t>, Mn</w:t>
      </w:r>
      <w:r w:rsidRPr="00EB6FD4">
        <w:rPr>
          <w:rFonts w:ascii="Times New Roman KK EK" w:hAnsi="Times New Roman KK EK"/>
          <w:bCs/>
          <w:i/>
          <w:iCs/>
          <w:sz w:val="28"/>
          <w:szCs w:val="28"/>
          <w:vertAlign w:val="superscript"/>
          <w:lang w:val="kk-KZ"/>
        </w:rPr>
        <w:t>3+</w:t>
      </w:r>
      <w:r w:rsidRPr="00EB6FD4">
        <w:rPr>
          <w:rFonts w:ascii="Times New Roman KK EK" w:hAnsi="Times New Roman KK EK"/>
          <w:bCs/>
          <w:i/>
          <w:iCs/>
          <w:sz w:val="28"/>
          <w:szCs w:val="28"/>
          <w:lang w:val="kk-KZ"/>
        </w:rPr>
        <w:t>, Cr</w:t>
      </w:r>
      <w:r w:rsidRPr="00EB6FD4">
        <w:rPr>
          <w:rFonts w:ascii="Times New Roman KK EK" w:hAnsi="Times New Roman KK EK"/>
          <w:bCs/>
          <w:i/>
          <w:iCs/>
          <w:sz w:val="28"/>
          <w:szCs w:val="28"/>
          <w:vertAlign w:val="superscript"/>
          <w:lang w:val="kk-KZ"/>
        </w:rPr>
        <w:t>3+</w:t>
      </w:r>
      <w:r w:rsidRPr="00EB6FD4">
        <w:rPr>
          <w:rFonts w:ascii="Times New Roman KK EK" w:hAnsi="Times New Roman KK EK"/>
          <w:bCs/>
          <w:i/>
          <w:iCs/>
          <w:sz w:val="28"/>
          <w:szCs w:val="28"/>
          <w:lang w:val="kk-KZ"/>
        </w:rPr>
        <w:t xml:space="preserve">, </w:t>
      </w:r>
      <w:r w:rsidRPr="00EB6FD4">
        <w:rPr>
          <w:rFonts w:ascii="Times New Roman KK EK" w:hAnsi="Times New Roman KK EK"/>
          <w:bCs/>
          <w:iCs/>
          <w:sz w:val="28"/>
          <w:szCs w:val="28"/>
          <w:lang w:val="kk-KZ"/>
        </w:rPr>
        <w:t>кейде</w:t>
      </w:r>
      <w:r w:rsidRPr="00EB6FD4">
        <w:rPr>
          <w:rFonts w:ascii="Times New Roman KK EK" w:hAnsi="Times New Roman KK EK"/>
          <w:bCs/>
          <w:i/>
          <w:iCs/>
          <w:sz w:val="28"/>
          <w:szCs w:val="28"/>
          <w:lang w:val="kk-KZ"/>
        </w:rPr>
        <w:t xml:space="preserve"> Pb</w:t>
      </w:r>
      <w:r w:rsidRPr="00EB6FD4">
        <w:rPr>
          <w:rFonts w:ascii="Times New Roman KK EK" w:hAnsi="Times New Roman KK EK"/>
          <w:bCs/>
          <w:i/>
          <w:iCs/>
          <w:sz w:val="28"/>
          <w:szCs w:val="28"/>
          <w:vertAlign w:val="superscript"/>
          <w:lang w:val="kk-KZ"/>
        </w:rPr>
        <w:t>2+</w:t>
      </w:r>
      <w:r w:rsidRPr="00EB6FD4">
        <w:rPr>
          <w:rFonts w:ascii="Times New Roman KK EK" w:hAnsi="Times New Roman KK EK"/>
          <w:bCs/>
          <w:i/>
          <w:iCs/>
          <w:sz w:val="28"/>
          <w:szCs w:val="28"/>
          <w:lang w:val="kk-KZ"/>
        </w:rPr>
        <w:t xml:space="preserve">, </w:t>
      </w:r>
      <w:r w:rsidRPr="00EB6FD4">
        <w:rPr>
          <w:rFonts w:ascii="Times New Roman KK EK" w:hAnsi="Times New Roman KK EK"/>
          <w:i/>
          <w:sz w:val="28"/>
          <w:szCs w:val="28"/>
          <w:lang w:val="kk-KZ"/>
        </w:rPr>
        <w:t>Be</w:t>
      </w:r>
      <w:r w:rsidRPr="00EB6FD4">
        <w:rPr>
          <w:rFonts w:ascii="Times New Roman KK EK" w:hAnsi="Times New Roman KK EK"/>
          <w:i/>
          <w:sz w:val="28"/>
          <w:szCs w:val="28"/>
          <w:vertAlign w:val="superscript"/>
          <w:lang w:val="kk-KZ"/>
        </w:rPr>
        <w:t>2+</w:t>
      </w:r>
      <w:r w:rsidRPr="00EB6FD4">
        <w:rPr>
          <w:rFonts w:ascii="Times New Roman KK EK" w:hAnsi="Times New Roman KK EK"/>
          <w:i/>
          <w:sz w:val="28"/>
          <w:szCs w:val="28"/>
          <w:lang w:val="kk-KZ"/>
        </w:rPr>
        <w:t>, Ti</w:t>
      </w:r>
      <w:r w:rsidRPr="00EB6FD4">
        <w:rPr>
          <w:rFonts w:ascii="Times New Roman KK EK" w:hAnsi="Times New Roman KK EK"/>
          <w:i/>
          <w:sz w:val="28"/>
          <w:szCs w:val="28"/>
          <w:vertAlign w:val="superscript"/>
          <w:lang w:val="kk-KZ"/>
        </w:rPr>
        <w:t>4+</w:t>
      </w:r>
      <w:r w:rsidRPr="00EB6FD4">
        <w:rPr>
          <w:rFonts w:ascii="Times New Roman KK EK" w:hAnsi="Times New Roman KK EK"/>
          <w:i/>
          <w:sz w:val="28"/>
          <w:szCs w:val="28"/>
          <w:lang w:val="kk-KZ"/>
        </w:rPr>
        <w:t>, Zr</w:t>
      </w:r>
      <w:r w:rsidRPr="00EB6FD4">
        <w:rPr>
          <w:rFonts w:ascii="Times New Roman KK EK" w:hAnsi="Times New Roman KK EK"/>
          <w:i/>
          <w:sz w:val="28"/>
          <w:szCs w:val="28"/>
          <w:vertAlign w:val="superscript"/>
          <w:lang w:val="kk-KZ"/>
        </w:rPr>
        <w:t>4+</w:t>
      </w:r>
      <w:r w:rsidRPr="00EB6FD4">
        <w:rPr>
          <w:rFonts w:ascii="Times New Roman KK EK" w:hAnsi="Times New Roman KK EK"/>
          <w:i/>
          <w:sz w:val="28"/>
          <w:szCs w:val="28"/>
          <w:lang w:val="kk-KZ"/>
        </w:rPr>
        <w:t>, Th</w:t>
      </w:r>
      <w:r w:rsidRPr="00EB6FD4">
        <w:rPr>
          <w:rFonts w:ascii="Times New Roman KK EK" w:hAnsi="Times New Roman KK EK"/>
          <w:i/>
          <w:sz w:val="28"/>
          <w:szCs w:val="28"/>
          <w:vertAlign w:val="superscript"/>
          <w:lang w:val="kk-KZ"/>
        </w:rPr>
        <w:t xml:space="preserve">4+ </w:t>
      </w:r>
      <w:r w:rsidRPr="00EB6FD4">
        <w:rPr>
          <w:rFonts w:ascii="Times New Roman KK EK" w:hAnsi="Times New Roman KK EK"/>
          <w:sz w:val="28"/>
          <w:szCs w:val="28"/>
          <w:lang w:val="kk-KZ"/>
        </w:rPr>
        <w:t>және</w:t>
      </w:r>
      <w:r w:rsidRPr="00EB6FD4">
        <w:rPr>
          <w:rFonts w:ascii="Times New Roman KK EK" w:hAnsi="Times New Roman KK EK"/>
          <w:i/>
          <w:sz w:val="28"/>
          <w:szCs w:val="28"/>
          <w:vertAlign w:val="superscript"/>
          <w:lang w:val="kk-KZ"/>
        </w:rPr>
        <w:t xml:space="preserve"> </w:t>
      </w:r>
      <w:r w:rsidRPr="00EB6FD4">
        <w:rPr>
          <w:rFonts w:ascii="Times New Roman KK EK" w:hAnsi="Times New Roman KK EK"/>
          <w:sz w:val="28"/>
          <w:szCs w:val="28"/>
          <w:lang w:val="kk-KZ"/>
        </w:rPr>
        <w:t xml:space="preserve">сирегірек </w:t>
      </w:r>
      <w:r w:rsidRPr="00EB6FD4">
        <w:rPr>
          <w:rFonts w:ascii="Times New Roman KK EK" w:hAnsi="Times New Roman KK EK"/>
          <w:i/>
          <w:sz w:val="28"/>
          <w:szCs w:val="28"/>
          <w:lang w:val="kk-KZ"/>
        </w:rPr>
        <w:t>Nb</w:t>
      </w:r>
      <w:r w:rsidRPr="00EB6FD4">
        <w:rPr>
          <w:rFonts w:ascii="Times New Roman KK EK" w:hAnsi="Times New Roman KK EK"/>
          <w:i/>
          <w:sz w:val="28"/>
          <w:szCs w:val="28"/>
          <w:vertAlign w:val="superscript"/>
          <w:lang w:val="kk-KZ"/>
        </w:rPr>
        <w:t>5+</w:t>
      </w:r>
      <w:r w:rsidRPr="00EB6FD4">
        <w:rPr>
          <w:rFonts w:ascii="Times New Roman KK EK" w:hAnsi="Times New Roman KK EK"/>
          <w:i/>
          <w:sz w:val="28"/>
          <w:szCs w:val="28"/>
          <w:lang w:val="kk-KZ"/>
        </w:rPr>
        <w:t>. Na</w:t>
      </w:r>
      <w:r w:rsidRPr="00EB6FD4">
        <w:rPr>
          <w:rFonts w:ascii="Times New Roman KK EK" w:hAnsi="Times New Roman KK EK"/>
          <w:i/>
          <w:sz w:val="28"/>
          <w:szCs w:val="28"/>
          <w:vertAlign w:val="superscript"/>
          <w:lang w:val="kk-KZ"/>
        </w:rPr>
        <w:t xml:space="preserve">1+ </w:t>
      </w:r>
      <w:r w:rsidRPr="00EB6FD4">
        <w:rPr>
          <w:rFonts w:ascii="Times New Roman KK EK" w:hAnsi="Times New Roman KK EK"/>
          <w:sz w:val="28"/>
          <w:szCs w:val="28"/>
          <w:lang w:val="kk-KZ"/>
        </w:rPr>
        <w:t xml:space="preserve">және </w:t>
      </w:r>
      <w:r w:rsidRPr="00EB6FD4">
        <w:rPr>
          <w:rFonts w:ascii="Times New Roman KK EK" w:hAnsi="Times New Roman KK EK"/>
          <w:i/>
          <w:sz w:val="28"/>
          <w:szCs w:val="28"/>
          <w:lang w:val="kk-KZ"/>
        </w:rPr>
        <w:t>K</w:t>
      </w:r>
      <w:r w:rsidRPr="00EB6FD4">
        <w:rPr>
          <w:rFonts w:ascii="Times New Roman KK EK" w:hAnsi="Times New Roman KK EK"/>
          <w:i/>
          <w:sz w:val="28"/>
          <w:szCs w:val="28"/>
          <w:vertAlign w:val="superscript"/>
          <w:lang w:val="kk-KZ"/>
        </w:rPr>
        <w:t>1+</w:t>
      </w:r>
      <w:r w:rsidRPr="00EB6FD4">
        <w:rPr>
          <w:rFonts w:ascii="Times New Roman KK EK" w:hAnsi="Times New Roman KK EK"/>
          <w:sz w:val="28"/>
          <w:szCs w:val="28"/>
          <w:lang w:val="kk-KZ"/>
        </w:rPr>
        <w:t xml:space="preserve"> сілтілер өте сирек кездеседі. Сирек жерлер кристалдық торларда кальций, натрий және кейде ториймен кездеседі. Аллюминий, титан және цирконий кристалдық торға кірмейді. </w:t>
      </w:r>
    </w:p>
    <w:p w:rsidR="00B44C55" w:rsidRPr="00EB6FD4" w:rsidRDefault="00B44C55" w:rsidP="00B44C55">
      <w:pPr>
        <w:suppressAutoHyphens/>
        <w:ind w:firstLine="709"/>
        <w:jc w:val="both"/>
        <w:rPr>
          <w:rFonts w:ascii="Times New Roman KK EK" w:hAnsi="Times New Roman KK EK"/>
          <w:sz w:val="28"/>
          <w:szCs w:val="28"/>
          <w:lang w:val="kk-KZ"/>
        </w:rPr>
      </w:pPr>
      <w:r w:rsidRPr="00EB6FD4">
        <w:rPr>
          <w:rFonts w:ascii="Times New Roman KK EK" w:hAnsi="Times New Roman KK EK"/>
          <w:sz w:val="28"/>
          <w:szCs w:val="28"/>
          <w:lang w:val="kk-KZ"/>
        </w:rPr>
        <w:t xml:space="preserve">Осы силикаттардың физикалық қасиеттері олардың кристалдық торларының тығыз орналасуымен байланысты. Пішіндері әдетте изометриялық. Иондарының тығыз қалануымен байланысты қаттылықтары мен тығыздықтары жоғары, сонымен байланысты олардың сыну көрсеткіштері де жоғары болады. Көпшілігінде минералдар түссіз әлде сәл боялған. Жақсы боялғандығы минералдардың құрамындағы хромофорларға байланысты.  </w:t>
      </w:r>
    </w:p>
    <w:p w:rsidR="00077A1F" w:rsidRPr="00B44C55" w:rsidRDefault="00077A1F">
      <w:pPr>
        <w:rPr>
          <w:lang w:val="kk-KZ"/>
        </w:rPr>
      </w:pPr>
    </w:p>
    <w:sectPr w:rsidR="00077A1F" w:rsidRPr="00B44C55">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KK EK">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2333E1"/>
    <w:multiLevelType w:val="hybridMultilevel"/>
    <w:tmpl w:val="3042C4FA"/>
    <w:lvl w:ilvl="0" w:tplc="04190001">
      <w:start w:val="1"/>
      <w:numFmt w:val="bullet"/>
      <w:lvlText w:val=""/>
      <w:lvlJc w:val="left"/>
      <w:pPr>
        <w:tabs>
          <w:tab w:val="num" w:pos="1211"/>
        </w:tabs>
        <w:ind w:left="1211" w:hanging="360"/>
      </w:pPr>
      <w:rPr>
        <w:rFonts w:ascii="Symbol" w:hAnsi="Symbol" w:hint="default"/>
      </w:rPr>
    </w:lvl>
    <w:lvl w:ilvl="1" w:tplc="A30A2E2A">
      <w:start w:val="1"/>
      <w:numFmt w:val="decimal"/>
      <w:lvlText w:val="%2)"/>
      <w:lvlJc w:val="left"/>
      <w:pPr>
        <w:tabs>
          <w:tab w:val="num" w:pos="1620"/>
        </w:tabs>
        <w:ind w:left="1620" w:hanging="360"/>
      </w:pPr>
      <w:rPr>
        <w:rFonts w:hint="default"/>
      </w:rPr>
    </w:lvl>
    <w:lvl w:ilvl="2" w:tplc="36D4EFA8">
      <w:start w:val="1"/>
      <w:numFmt w:val="decimal"/>
      <w:lvlText w:val="%3."/>
      <w:lvlJc w:val="left"/>
      <w:pPr>
        <w:tabs>
          <w:tab w:val="num" w:pos="720"/>
        </w:tabs>
        <w:ind w:left="720" w:hanging="360"/>
      </w:pPr>
      <w:rPr>
        <w:rFont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90C"/>
    <w:rsid w:val="00077A1F"/>
    <w:rsid w:val="00B44C55"/>
    <w:rsid w:val="00EB2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CBEBB"/>
  <w15:chartTrackingRefBased/>
  <w15:docId w15:val="{81BC4570-6BA7-4628-96A6-AC08C2541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4C5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1946</Words>
  <Characters>11096</Characters>
  <Application>Microsoft Office Word</Application>
  <DocSecurity>0</DocSecurity>
  <Lines>92</Lines>
  <Paragraphs>26</Paragraphs>
  <ScaleCrop>false</ScaleCrop>
  <Company>Hewlett-Packard</Company>
  <LinksUpToDate>false</LinksUpToDate>
  <CharactersWithSpaces>13016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2020-03-12T16:57:00Z</dcterms:created>
  <dcterms:modified xsi:type="dcterms:W3CDTF">2020-03-12T16:57:00Z</dcterms:modified>
</cp:coreProperties>
</file>